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9650" w14:textId="77777777" w:rsidR="007E1C6B" w:rsidRDefault="007E1C6B">
      <w:pPr>
        <w:pStyle w:val="BodyText"/>
        <w:spacing w:before="5"/>
        <w:rPr>
          <w:sz w:val="25"/>
        </w:rPr>
      </w:pPr>
    </w:p>
    <w:p w14:paraId="6D63495C" w14:textId="77777777" w:rsidR="007E1C6B" w:rsidRDefault="00422E3E">
      <w:pPr>
        <w:pStyle w:val="Heading1"/>
        <w:spacing w:before="91"/>
        <w:ind w:left="1428" w:right="1643" w:firstLine="0"/>
        <w:jc w:val="center"/>
      </w:pPr>
      <w:r>
        <w:rPr>
          <w:noProof/>
        </w:rPr>
        <w:drawing>
          <wp:anchor distT="0" distB="0" distL="0" distR="0" simplePos="0" relativeHeight="15729152" behindDoc="0" locked="0" layoutInCell="1" allowOverlap="1" wp14:anchorId="023AEEEF" wp14:editId="29ECF1E9">
            <wp:simplePos x="0" y="0"/>
            <wp:positionH relativeFrom="page">
              <wp:posOffset>638809</wp:posOffset>
            </wp:positionH>
            <wp:positionV relativeFrom="paragraph">
              <wp:posOffset>-189362</wp:posOffset>
            </wp:positionV>
            <wp:extent cx="830414" cy="7899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30414" cy="789940"/>
                    </a:xfrm>
                    <a:prstGeom prst="rect">
                      <a:avLst/>
                    </a:prstGeom>
                  </pic:spPr>
                </pic:pic>
              </a:graphicData>
            </a:graphic>
          </wp:anchor>
        </w:drawing>
      </w:r>
      <w:r>
        <w:rPr>
          <w:noProof/>
        </w:rPr>
        <w:drawing>
          <wp:anchor distT="0" distB="0" distL="0" distR="0" simplePos="0" relativeHeight="15729664" behindDoc="0" locked="0" layoutInCell="1" allowOverlap="1" wp14:anchorId="02093C23" wp14:editId="3754AF95">
            <wp:simplePos x="0" y="0"/>
            <wp:positionH relativeFrom="page">
              <wp:posOffset>6367819</wp:posOffset>
            </wp:positionH>
            <wp:positionV relativeFrom="paragraph">
              <wp:posOffset>-99141</wp:posOffset>
            </wp:positionV>
            <wp:extent cx="904977" cy="7523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04977" cy="752372"/>
                    </a:xfrm>
                    <a:prstGeom prst="rect">
                      <a:avLst/>
                    </a:prstGeom>
                  </pic:spPr>
                </pic:pic>
              </a:graphicData>
            </a:graphic>
          </wp:anchor>
        </w:drawing>
      </w:r>
      <w:r>
        <w:rPr>
          <w:color w:val="006FC0"/>
        </w:rPr>
        <w:t>INDIAN</w:t>
      </w:r>
      <w:r>
        <w:rPr>
          <w:color w:val="006FC0"/>
          <w:spacing w:val="-3"/>
        </w:rPr>
        <w:t xml:space="preserve"> </w:t>
      </w:r>
      <w:r>
        <w:rPr>
          <w:color w:val="006FC0"/>
        </w:rPr>
        <w:t>MEDICAL</w:t>
      </w:r>
      <w:r>
        <w:rPr>
          <w:color w:val="006FC0"/>
          <w:spacing w:val="-1"/>
        </w:rPr>
        <w:t xml:space="preserve"> </w:t>
      </w:r>
      <w:r>
        <w:rPr>
          <w:color w:val="006FC0"/>
        </w:rPr>
        <w:t>ASSOCIATION</w:t>
      </w:r>
      <w:r>
        <w:rPr>
          <w:color w:val="006FC0"/>
          <w:spacing w:val="-3"/>
        </w:rPr>
        <w:t xml:space="preserve"> </w:t>
      </w:r>
      <w:r>
        <w:rPr>
          <w:color w:val="006FC0"/>
        </w:rPr>
        <w:t>(Headquarters)</w:t>
      </w:r>
    </w:p>
    <w:p w14:paraId="15024782" w14:textId="77777777" w:rsidR="007E1C6B" w:rsidRDefault="00422E3E">
      <w:pPr>
        <w:pStyle w:val="BodyText"/>
        <w:spacing w:before="2" w:line="253" w:lineRule="exact"/>
        <w:ind w:left="2815"/>
      </w:pPr>
      <w:r>
        <w:t>I.M.A.</w:t>
      </w:r>
      <w:r>
        <w:rPr>
          <w:spacing w:val="-1"/>
        </w:rPr>
        <w:t xml:space="preserve"> </w:t>
      </w:r>
      <w:r>
        <w:t>House,</w:t>
      </w:r>
      <w:r>
        <w:rPr>
          <w:spacing w:val="-1"/>
        </w:rPr>
        <w:t xml:space="preserve"> </w:t>
      </w:r>
      <w:r>
        <w:t>Indraprastha</w:t>
      </w:r>
      <w:r>
        <w:rPr>
          <w:spacing w:val="-3"/>
        </w:rPr>
        <w:t xml:space="preserve"> </w:t>
      </w:r>
      <w:r>
        <w:t>Marg,</w:t>
      </w:r>
      <w:r>
        <w:rPr>
          <w:spacing w:val="-1"/>
        </w:rPr>
        <w:t xml:space="preserve"> </w:t>
      </w:r>
      <w:r>
        <w:t>New</w:t>
      </w:r>
      <w:r>
        <w:rPr>
          <w:spacing w:val="-1"/>
        </w:rPr>
        <w:t xml:space="preserve"> </w:t>
      </w:r>
      <w:r>
        <w:t>Delhi-110 002</w:t>
      </w:r>
    </w:p>
    <w:p w14:paraId="137E0E16" w14:textId="77777777" w:rsidR="007E1C6B" w:rsidRDefault="00422E3E">
      <w:pPr>
        <w:pStyle w:val="BodyText"/>
        <w:spacing w:line="253" w:lineRule="exact"/>
        <w:ind w:left="1428" w:right="1646"/>
        <w:jc w:val="center"/>
      </w:pPr>
      <w:r>
        <w:t>Telephones: +91-11-2337</w:t>
      </w:r>
      <w:r>
        <w:rPr>
          <w:spacing w:val="-1"/>
        </w:rPr>
        <w:t xml:space="preserve"> </w:t>
      </w:r>
      <w:r>
        <w:t>0009 (10</w:t>
      </w:r>
      <w:r>
        <w:rPr>
          <w:spacing w:val="-4"/>
        </w:rPr>
        <w:t xml:space="preserve"> </w:t>
      </w:r>
      <w:r>
        <w:t>lines), 23378680</w:t>
      </w:r>
      <w:r>
        <w:rPr>
          <w:spacing w:val="-4"/>
        </w:rPr>
        <w:t xml:space="preserve"> </w:t>
      </w:r>
      <w:r>
        <w:t>/</w:t>
      </w:r>
      <w:r>
        <w:rPr>
          <w:spacing w:val="-2"/>
        </w:rPr>
        <w:t xml:space="preserve"> </w:t>
      </w:r>
      <w:r>
        <w:t>+91-9999116375,</w:t>
      </w:r>
      <w:r>
        <w:rPr>
          <w:spacing w:val="-1"/>
        </w:rPr>
        <w:t xml:space="preserve"> </w:t>
      </w:r>
      <w:r>
        <w:t>9999116376</w:t>
      </w:r>
    </w:p>
    <w:p w14:paraId="65EF1CE2" w14:textId="77777777" w:rsidR="007E1C6B" w:rsidRDefault="00422E3E">
      <w:pPr>
        <w:pStyle w:val="BodyText"/>
        <w:spacing w:before="1" w:after="23"/>
        <w:ind w:left="1428" w:right="1641"/>
        <w:jc w:val="center"/>
      </w:pPr>
      <w:r>
        <w:t>Website:</w:t>
      </w:r>
      <w:r>
        <w:rPr>
          <w:spacing w:val="-2"/>
        </w:rPr>
        <w:t xml:space="preserve"> </w:t>
      </w:r>
      <w:hyperlink r:id="rId7">
        <w:r>
          <w:rPr>
            <w:color w:val="0462C1"/>
            <w:u w:val="single" w:color="0462C1"/>
          </w:rPr>
          <w:t>www.ima-india.org</w:t>
        </w:r>
        <w:r>
          <w:rPr>
            <w:color w:val="0462C1"/>
            <w:spacing w:val="-3"/>
          </w:rPr>
          <w:t xml:space="preserve"> </w:t>
        </w:r>
      </w:hyperlink>
      <w:r>
        <w:t>;</w:t>
      </w:r>
      <w:r>
        <w:rPr>
          <w:spacing w:val="49"/>
        </w:rPr>
        <w:t xml:space="preserve"> </w:t>
      </w:r>
      <w:r>
        <w:t>Email:</w:t>
      </w:r>
      <w:r>
        <w:rPr>
          <w:spacing w:val="-2"/>
        </w:rPr>
        <w:t xml:space="preserve"> </w:t>
      </w:r>
      <w:hyperlink r:id="rId8">
        <w:r>
          <w:rPr>
            <w:color w:val="0462C1"/>
            <w:u w:val="single" w:color="0462C1"/>
          </w:rPr>
          <w:t>hsg@ima-india.org</w:t>
        </w:r>
      </w:hyperlink>
    </w:p>
    <w:p w14:paraId="21340177" w14:textId="572AC03E" w:rsidR="007E1C6B" w:rsidRDefault="002414B4">
      <w:pPr>
        <w:pStyle w:val="BodyText"/>
        <w:spacing w:line="28" w:lineRule="exact"/>
        <w:ind w:left="511"/>
        <w:rPr>
          <w:sz w:val="2"/>
        </w:rPr>
      </w:pPr>
      <w:r>
        <w:rPr>
          <w:noProof/>
          <w:sz w:val="2"/>
        </w:rPr>
        <mc:AlternateContent>
          <mc:Choice Requires="wpg">
            <w:drawing>
              <wp:inline distT="0" distB="0" distL="0" distR="0" wp14:anchorId="46E0A8B2" wp14:editId="36A0F02D">
                <wp:extent cx="5981065" cy="18415"/>
                <wp:effectExtent l="1270" t="0" r="0" b="4445"/>
                <wp:docPr id="94358375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1880733446" name="Rectangle 6"/>
                        <wps:cNvSpPr>
                          <a:spLocks noChangeArrowheads="1"/>
                        </wps:cNvSpPr>
                        <wps:spPr bwMode="auto">
                          <a:xfrm>
                            <a:off x="0" y="0"/>
                            <a:ext cx="94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FBF97D" id="Group 5"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zTTgIAAA4FAAAOAAAAZHJzL2Uyb0RvYy54bWykVF1P2zAUfZ+0/2D5fU1T0tJGpAiVgSax&#10;DY3tB7iO86Elvt6125T9eq7tAAW0F5aHyNf3w+ec6+uz80Pfsb1C24IueDqZcqa0hLLVdcF//bz6&#10;tOTMOqFL0YFWBb9Xlp+vP344G0yuZtBAVypkVETbfDAFb5wzeZJY2ahe2AkYpclZAfbCkYl1UqIY&#10;qHrfJbPpdJEMgKVBkMpa2r2MTr4O9atKSfe9qqxyrCs4YXPhj+G/9f9kfSbyGoVpWjnCEO9A0YtW&#10;06FPpS6FE2yH7ZtSfSsRLFRuIqFPoKpaqQIHYpNOX7G5RtiZwKXOh9o8yUTSvtLp3WXlt/01mjtz&#10;ixE9LW9A/rakSzKYOj/2e7uOwWw7fIWS+il2DgLxQ4W9L0GU2CHoe/+krzo4Jmlzvlqm08WcM0m+&#10;dJml86i/bKhJb7Jk83nMW2XpKibNVj4jEXk8LkAcIfmW0x2yzzLZ/5PprhFGBfWtl+EWWVt62Mvp&#10;6clJli0406InCX7QJRO67hRbeHAeBYU/SmqjnkzDpqEodYEIQ6NESejSQOZFgjcsdeN9Av9TKJEb&#10;tO5aQc/8ouBIoEPfxP7GuqjpY4hvo4WuLa/argsG1ttNh2wv/BSFb2zDi7BO+2ANPi1W9DvUo0gp&#10;SrOF8p7oIcRRpKeDFg3gX84GGsOC2z87gYqz7osmiVZplvm5DUY2P52Rgcee7bFHaEmlCu44i8uN&#10;i7O+M9jWDZ2UBtIaLujeVm0g7vFFVCNYukPj7aehC7dtfCD8VB/bIer5GVs/AAAA//8DAFBLAwQU&#10;AAYACAAAACEAseD1vdwAAAADAQAADwAAAGRycy9kb3ducmV2LnhtbEyPQWvCQBCF74X+h2UKvdVN&#10;tJUmZiMiticpVIXibcyOSTA7G7JrEv99t720l4HHe7z3TbYcTSN66lxtWUE8iUAQF1bXXCo47N+e&#10;XkE4j6yxsUwKbuRgmd/fZZhqO/An9TtfilDCLkUFlfdtKqUrKjLoJrYlDt7ZdgZ9kF0pdYdDKDeN&#10;nEbRXBqsOSxU2NK6ouKyuxoF7wMOq1m86beX8/p23L98fG1jUurxYVwtQHga/V8YfvADOuSB6WSv&#10;rJ1oFIRH/O8NXvIcJyBOCqYJyDyT/9nzbwAAAP//AwBQSwECLQAUAAYACAAAACEAtoM4kv4AAADh&#10;AQAAEwAAAAAAAAAAAAAAAAAAAAAAW0NvbnRlbnRfVHlwZXNdLnhtbFBLAQItABQABgAIAAAAIQA4&#10;/SH/1gAAAJQBAAALAAAAAAAAAAAAAAAAAC8BAABfcmVscy8ucmVsc1BLAQItABQABgAIAAAAIQAG&#10;tvzTTgIAAA4FAAAOAAAAAAAAAAAAAAAAAC4CAABkcnMvZTJvRG9jLnhtbFBLAQItABQABgAIAAAA&#10;IQCx4PW93AAAAAMBAAAPAAAAAAAAAAAAAAAAAKgEAABkcnMvZG93bnJldi54bWxQSwUGAAAAAAQA&#10;BADzAAAAsQUAAAAA&#10;">
                <v:rect id="Rectangle 6"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dKyQAAAOMAAAAPAAAAZHJzL2Rvd25yZXYueG1sRE/NTgIx&#10;EL6b8A7NkHiTVlhxXSkETEy8mAhygNuwHXc3bKdLW2H16a2Jicf5/me26G0rzuRD41jD7UiBIC6d&#10;abjSsH1/vslBhIhssHVMGr4owGI+uJphYdyF13TexEqkEA4Faqhj7AopQ1mTxTByHXHiPpy3GNPp&#10;K2k8XlK4beVYqam02HBqqLGjp5rK4+bTalg95KvTW8av3+vDnva7w/Fu7JXW18N++QgiUh//xX/u&#10;F5Pm57m6n0yybAq/PyUA5PwHAAD//wMAUEsBAi0AFAAGAAgAAAAhANvh9svuAAAAhQEAABMAAAAA&#10;AAAAAAAAAAAAAAAAAFtDb250ZW50X1R5cGVzXS54bWxQSwECLQAUAAYACAAAACEAWvQsW78AAAAV&#10;AQAACwAAAAAAAAAAAAAAAAAfAQAAX3JlbHMvLnJlbHNQSwECLQAUAAYACAAAACEASH/HSskAAADj&#10;AAAADwAAAAAAAAAAAAAAAAAHAgAAZHJzL2Rvd25yZXYueG1sUEsFBgAAAAADAAMAtwAAAP0CAAAA&#10;AA==&#10;" fillcolor="black" stroked="f"/>
                <w10:anchorlock/>
              </v:group>
            </w:pict>
          </mc:Fallback>
        </mc:AlternateContent>
      </w:r>
    </w:p>
    <w:p w14:paraId="6328F344" w14:textId="77777777" w:rsidR="007E1C6B" w:rsidRDefault="000A55B2">
      <w:pPr>
        <w:pStyle w:val="BodyText"/>
        <w:spacing w:before="8"/>
        <w:rPr>
          <w:sz w:val="26"/>
        </w:rPr>
      </w:pPr>
      <w:r>
        <w:rPr>
          <w:noProof/>
          <w:sz w:val="26"/>
        </w:rPr>
        <w:drawing>
          <wp:anchor distT="0" distB="0" distL="114300" distR="114300" simplePos="0" relativeHeight="487591424" behindDoc="0" locked="0" layoutInCell="1" allowOverlap="1" wp14:anchorId="2E1F9B51" wp14:editId="0D963B2F">
            <wp:simplePos x="0" y="0"/>
            <wp:positionH relativeFrom="column">
              <wp:posOffset>5394960</wp:posOffset>
            </wp:positionH>
            <wp:positionV relativeFrom="paragraph">
              <wp:posOffset>99695</wp:posOffset>
            </wp:positionV>
            <wp:extent cx="744220" cy="922020"/>
            <wp:effectExtent l="19050" t="0" r="0" b="0"/>
            <wp:wrapThrough wrapText="bothSides">
              <wp:wrapPolygon edited="0">
                <wp:start x="-553" y="0"/>
                <wp:lineTo x="-553" y="20975"/>
                <wp:lineTo x="21563" y="20975"/>
                <wp:lineTo x="21563" y="0"/>
                <wp:lineTo x="-553" y="0"/>
              </wp:wrapPolygon>
            </wp:wrapThrough>
            <wp:docPr id="6" name="Picture 5" descr="e09904a8-7ba0-4244-b823-a665619bb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9904a8-7ba0-4244-b823-a665619bb11d.jpg"/>
                    <pic:cNvPicPr/>
                  </pic:nvPicPr>
                  <pic:blipFill>
                    <a:blip r:embed="rId9" cstate="print"/>
                    <a:stretch>
                      <a:fillRect/>
                    </a:stretch>
                  </pic:blipFill>
                  <pic:spPr>
                    <a:xfrm>
                      <a:off x="0" y="0"/>
                      <a:ext cx="744220" cy="922020"/>
                    </a:xfrm>
                    <a:prstGeom prst="rect">
                      <a:avLst/>
                    </a:prstGeom>
                  </pic:spPr>
                </pic:pic>
              </a:graphicData>
            </a:graphic>
          </wp:anchor>
        </w:drawing>
      </w:r>
    </w:p>
    <w:p w14:paraId="793CD7A2" w14:textId="5DD88560" w:rsidR="007E1C6B" w:rsidRPr="00B91ECC" w:rsidRDefault="002414B4" w:rsidP="00B91ECC">
      <w:pPr>
        <w:pStyle w:val="Title"/>
        <w:spacing w:line="333" w:lineRule="auto"/>
        <w:rPr>
          <w:u w:val="none"/>
        </w:rPr>
      </w:pPr>
      <w:r>
        <w:rPr>
          <w:noProof/>
        </w:rPr>
        <mc:AlternateContent>
          <mc:Choice Requires="wps">
            <w:drawing>
              <wp:anchor distT="0" distB="0" distL="114300" distR="114300" simplePos="0" relativeHeight="15730176" behindDoc="0" locked="0" layoutInCell="1" allowOverlap="1" wp14:anchorId="57693BDC" wp14:editId="045F7A03">
                <wp:simplePos x="0" y="0"/>
                <wp:positionH relativeFrom="page">
                  <wp:posOffset>5857875</wp:posOffset>
                </wp:positionH>
                <wp:positionV relativeFrom="paragraph">
                  <wp:posOffset>-118110</wp:posOffset>
                </wp:positionV>
                <wp:extent cx="981075" cy="990600"/>
                <wp:effectExtent l="0" t="0" r="0" b="0"/>
                <wp:wrapNone/>
                <wp:docPr id="1986155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9060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txbx>
                        <w:txbxContent>
                          <w:p w14:paraId="53F81E15" w14:textId="77777777" w:rsidR="007E1C6B" w:rsidRDefault="007E1C6B">
                            <w:pPr>
                              <w:pStyle w:val="BodyText"/>
                              <w:rPr>
                                <w:b/>
                              </w:rPr>
                            </w:pPr>
                          </w:p>
                          <w:p w14:paraId="70A6E949" w14:textId="77777777" w:rsidR="007E1C6B" w:rsidRDefault="007E1C6B">
                            <w:pPr>
                              <w:pStyle w:val="BodyText"/>
                              <w:spacing w:before="5"/>
                              <w:rPr>
                                <w:b/>
                                <w:sz w:val="25"/>
                              </w:rPr>
                            </w:pPr>
                          </w:p>
                          <w:p w14:paraId="4E5097AB" w14:textId="77777777" w:rsidR="007E1C6B" w:rsidRDefault="00422E3E">
                            <w:pPr>
                              <w:pStyle w:val="BodyText"/>
                              <w:ind w:left="496"/>
                              <w:rPr>
                                <w:rFonts w:ascii="Calibri"/>
                              </w:rPr>
                            </w:pPr>
                            <w:r>
                              <w:rPr>
                                <w:rFonts w:ascii="Calibri"/>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93BDC" id="_x0000_t202" coordsize="21600,21600" o:spt="202" path="m,l,21600r21600,l21600,xe">
                <v:stroke joinstyle="miter"/>
                <v:path gradientshapeok="t" o:connecttype="rect"/>
              </v:shapetype>
              <v:shape id="Text Box 4" o:spid="_x0000_s1026" type="#_x0000_t202" style="position:absolute;left:0;text-align:left;margin-left:461.25pt;margin-top:-9.3pt;width:77.25pt;height:7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Y9DAIAAPIDAAAOAAAAZHJzL2Uyb0RvYy54bWysU1Fv0zAQfkfiP1h+p0krWNuo6TQ6hpDG&#10;QBr7AY7jJBaOz5zdJuXXc3baDo23iTxY55z93Xfffd5cj71hB4Vegy35fJZzpqyEWtu25E8/7t6t&#10;OPNB2FoYsKrkR+X59fbtm83gCrWADkytkBGI9cXgSt6F4Ios87JTvfAzcMpSsgHsRaAttlmNYiD0&#10;3mSLPL/KBsDaIUjlPf29nZJ8m/CbRsnwrWm8CsyUnLiFtGJaq7hm240oWhSu0/JEQ7yCRS+0paIX&#10;qFsRBNuj/geq1xLBQxNmEvoMmkZLlXqgbub5i24eO+FU6oXE8e4ik/9/sPLh8Oi+IwvjRxhpgKkJ&#10;7+5B/vTMwq4TtlU3iDB0StRUeB4lywbni9PVKLUvfASphq9Q05DFPkACGhvsoyrUJyN0GsDxIroa&#10;A5P0c72a58sPnElKrdf5VZ6GkonifNmhD58V9CwGJUeaaQIXh3sfIhlRnI/EWhbutDFprsaygRgv&#10;loQZUx6MrmM2bbCtdgbZQZA13s+X+XqXWntxrNeBDGp0X/JVHr/JMlGNT7ZOZYLQZoqJirEneaIi&#10;kzZhrEY6GGWqoD6SUAiTEenhUNAB/uZsIBOW3P/aC1ScmS+WxI6OPQd4DqpzIKykqyUPnE3hLkzO&#10;3jvUbUfI0zgt3NBAGp3EemZx4knGShqeHkF07t/7dOr5qW7/AAAA//8DAFBLAwQUAAYACAAAACEA&#10;PpevR+UAAAAMAQAADwAAAGRycy9kb3ducmV2LnhtbEyPwU7CQBCG7ya+w2ZMvBjYUrTF2i0hJhpC&#10;ggHEg7ehHdvG7mztLqW8vctJbzOZL/98fzofdCN66mxtWMFkHIAgzk1Rc6lg//4ymoGwDrnAxjAp&#10;OJOFeXZ9lWJSmBNvqd+5UvgQtgkqqJxrEyltXpFGOzYtsb99mU6j82tXyqLDkw/XjQyDIJIaa/Yf&#10;KmzpuaL8e3fUCvAujlbldLn5WC/WP8vV6+f+rW+Vur0ZFk8gHA3uD4aLvleHzDsdzJELKxoFj2H4&#10;4FEFo8ksAnEhgjj29Q5+msb3ILNU/i+R/QIAAP//AwBQSwECLQAUAAYACAAAACEAtoM4kv4AAADh&#10;AQAAEwAAAAAAAAAAAAAAAAAAAAAAW0NvbnRlbnRfVHlwZXNdLnhtbFBLAQItABQABgAIAAAAIQA4&#10;/SH/1gAAAJQBAAALAAAAAAAAAAAAAAAAAC8BAABfcmVscy8ucmVsc1BLAQItABQABgAIAAAAIQD4&#10;jpY9DAIAAPIDAAAOAAAAAAAAAAAAAAAAAC4CAABkcnMvZTJvRG9jLnhtbFBLAQItABQABgAIAAAA&#10;IQA+l69H5QAAAAwBAAAPAAAAAAAAAAAAAAAAAGYEAABkcnMvZG93bnJldi54bWxQSwUGAAAAAAQA&#10;BADzAAAAeAUAAAAA&#10;" filled="f" strokecolor="#41709c" strokeweight="1pt">
                <v:textbox inset="0,0,0,0">
                  <w:txbxContent>
                    <w:p w14:paraId="53F81E15" w14:textId="77777777" w:rsidR="007E1C6B" w:rsidRDefault="007E1C6B">
                      <w:pPr>
                        <w:pStyle w:val="BodyText"/>
                        <w:rPr>
                          <w:b/>
                        </w:rPr>
                      </w:pPr>
                    </w:p>
                    <w:p w14:paraId="70A6E949" w14:textId="77777777" w:rsidR="007E1C6B" w:rsidRDefault="007E1C6B">
                      <w:pPr>
                        <w:pStyle w:val="BodyText"/>
                        <w:spacing w:before="5"/>
                        <w:rPr>
                          <w:b/>
                          <w:sz w:val="25"/>
                        </w:rPr>
                      </w:pPr>
                    </w:p>
                    <w:p w14:paraId="4E5097AB" w14:textId="77777777" w:rsidR="007E1C6B" w:rsidRDefault="00422E3E">
                      <w:pPr>
                        <w:pStyle w:val="BodyText"/>
                        <w:ind w:left="496"/>
                        <w:rPr>
                          <w:rFonts w:ascii="Calibri"/>
                        </w:rPr>
                      </w:pPr>
                      <w:r>
                        <w:rPr>
                          <w:rFonts w:ascii="Calibri"/>
                        </w:rPr>
                        <w:t>Photo</w:t>
                      </w:r>
                    </w:p>
                  </w:txbxContent>
                </v:textbox>
                <w10:wrap anchorx="page"/>
              </v:shape>
            </w:pict>
          </mc:Fallback>
        </mc:AlternateContent>
      </w:r>
      <w:r w:rsidR="00422E3E">
        <w:rPr>
          <w:color w:val="C00000"/>
          <w:u w:val="thick" w:color="C00000"/>
        </w:rPr>
        <w:t>“DOCTORS DAY AWARDS – 2023“</w:t>
      </w:r>
      <w:r w:rsidR="00422E3E">
        <w:rPr>
          <w:color w:val="C00000"/>
          <w:spacing w:val="-77"/>
          <w:u w:val="none"/>
        </w:rPr>
        <w:t xml:space="preserve"> </w:t>
      </w:r>
      <w:r w:rsidR="00422E3E">
        <w:rPr>
          <w:color w:val="C00000"/>
          <w:u w:val="thick" w:color="C00000"/>
        </w:rPr>
        <w:t>APPLICATION</w:t>
      </w:r>
      <w:r w:rsidR="00422E3E">
        <w:rPr>
          <w:color w:val="C00000"/>
          <w:spacing w:val="1"/>
          <w:u w:val="thick" w:color="C00000"/>
        </w:rPr>
        <w:t xml:space="preserve"> </w:t>
      </w:r>
      <w:r w:rsidR="00422E3E">
        <w:rPr>
          <w:color w:val="C00000"/>
          <w:u w:val="thick" w:color="C00000"/>
        </w:rPr>
        <w:t>FORM</w:t>
      </w:r>
    </w:p>
    <w:p w14:paraId="4B91FDA6" w14:textId="77777777" w:rsidR="003D598A" w:rsidRDefault="003D598A" w:rsidP="00B91ECC">
      <w:pPr>
        <w:pStyle w:val="Heading1"/>
        <w:spacing w:before="0"/>
        <w:ind w:left="0" w:firstLine="0"/>
      </w:pPr>
    </w:p>
    <w:p w14:paraId="6FBAABE8" w14:textId="77777777" w:rsidR="003D598A" w:rsidRDefault="003D598A" w:rsidP="00B91ECC">
      <w:pPr>
        <w:pStyle w:val="Heading1"/>
        <w:spacing w:before="0"/>
        <w:ind w:left="0" w:firstLine="0"/>
      </w:pPr>
    </w:p>
    <w:p w14:paraId="2FF6AE17" w14:textId="77777777" w:rsidR="003D598A" w:rsidRDefault="003D598A" w:rsidP="00B91ECC">
      <w:pPr>
        <w:pStyle w:val="Heading1"/>
        <w:spacing w:before="0"/>
        <w:ind w:left="0" w:firstLine="0"/>
      </w:pPr>
    </w:p>
    <w:p w14:paraId="72BA7D5D" w14:textId="77777777" w:rsidR="003D598A" w:rsidRDefault="003D598A" w:rsidP="00B91ECC">
      <w:pPr>
        <w:pStyle w:val="Heading1"/>
        <w:spacing w:before="0"/>
        <w:ind w:left="0" w:firstLine="0"/>
      </w:pPr>
    </w:p>
    <w:p w14:paraId="00D86E9F" w14:textId="77777777" w:rsidR="003D598A" w:rsidRPr="007103AE" w:rsidRDefault="003D598A" w:rsidP="003D598A">
      <w:pPr>
        <w:tabs>
          <w:tab w:val="left" w:pos="1529"/>
        </w:tabs>
        <w:ind w:left="720"/>
        <w:jc w:val="center"/>
        <w:rPr>
          <w:rFonts w:asciiTheme="minorHAnsi" w:hAnsiTheme="minorHAnsi" w:cstheme="minorHAnsi"/>
          <w:color w:val="000000" w:themeColor="text1"/>
        </w:rPr>
      </w:pPr>
    </w:p>
    <w:p w14:paraId="0A187227" w14:textId="77777777" w:rsidR="003D598A" w:rsidRPr="007103AE" w:rsidRDefault="003D598A" w:rsidP="003D598A">
      <w:pPr>
        <w:tabs>
          <w:tab w:val="left" w:pos="1529"/>
        </w:tabs>
        <w:ind w:left="720"/>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DR DHIREN GUPTA MD </w:t>
      </w:r>
    </w:p>
    <w:p w14:paraId="66DFF1F9" w14:textId="77777777" w:rsidR="003D598A" w:rsidRPr="007103AE" w:rsidRDefault="003D598A" w:rsidP="003D598A">
      <w:pPr>
        <w:tabs>
          <w:tab w:val="left" w:pos="1529"/>
        </w:tabs>
        <w:ind w:left="720"/>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 Dyp Director, Division of Pediatric Emergency, Critical Care, Pulmonology and Allergy Disorders, Sir Ganga Ram Hospital New Delhi</w:t>
      </w:r>
    </w:p>
    <w:p w14:paraId="3852BE74" w14:textId="77777777" w:rsidR="003D598A" w:rsidRDefault="003D598A" w:rsidP="003D598A">
      <w:pPr>
        <w:tabs>
          <w:tab w:val="left" w:pos="1529"/>
        </w:tabs>
        <w:ind w:left="720"/>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 Email: dhireengupta@gmail.com, Mob: 991045573</w:t>
      </w:r>
    </w:p>
    <w:p w14:paraId="596133F8" w14:textId="77777777" w:rsidR="003D598A" w:rsidRDefault="003D598A" w:rsidP="003D598A">
      <w:pPr>
        <w:tabs>
          <w:tab w:val="left" w:pos="1529"/>
        </w:tabs>
        <w:ind w:left="720"/>
        <w:jc w:val="center"/>
        <w:rPr>
          <w:rFonts w:asciiTheme="minorHAnsi" w:hAnsiTheme="minorHAnsi" w:cstheme="minorHAnsi"/>
          <w:color w:val="000000" w:themeColor="text1"/>
        </w:rPr>
      </w:pPr>
      <w:r>
        <w:rPr>
          <w:rFonts w:asciiTheme="minorHAnsi" w:hAnsiTheme="minorHAnsi" w:cstheme="minorHAnsi"/>
          <w:color w:val="000000" w:themeColor="text1"/>
        </w:rPr>
        <w:t>Sgrh</w:t>
      </w:r>
    </w:p>
    <w:p w14:paraId="0113840B" w14:textId="77777777" w:rsidR="003D598A" w:rsidRPr="007103AE" w:rsidRDefault="00947702" w:rsidP="003D598A">
      <w:pPr>
        <w:tabs>
          <w:tab w:val="left" w:pos="1529"/>
        </w:tabs>
        <w:ind w:left="720"/>
        <w:jc w:val="center"/>
        <w:rPr>
          <w:rFonts w:asciiTheme="minorHAnsi" w:hAnsiTheme="minorHAnsi" w:cstheme="minorHAnsi"/>
          <w:b/>
          <w:color w:val="000000" w:themeColor="text1"/>
        </w:rPr>
      </w:pPr>
      <w:hyperlink r:id="rId10" w:history="1">
        <w:r w:rsidR="003D598A">
          <w:rPr>
            <w:rStyle w:val="Hyperlink"/>
          </w:rPr>
          <w:t>Division of Pediatric Emergency, Critical Care, Pulmonology &amp; Allergic Disorders (pacesgrh.com)</w:t>
        </w:r>
      </w:hyperlink>
    </w:p>
    <w:p w14:paraId="64BD5064" w14:textId="77777777" w:rsidR="003D598A" w:rsidRPr="007103AE" w:rsidRDefault="003D598A" w:rsidP="003D598A">
      <w:pPr>
        <w:pStyle w:val="ListParagraph"/>
        <w:tabs>
          <w:tab w:val="left" w:pos="1529"/>
        </w:tabs>
        <w:spacing w:before="0"/>
        <w:ind w:left="1528" w:firstLine="0"/>
        <w:rPr>
          <w:rFonts w:asciiTheme="minorHAnsi" w:hAnsiTheme="minorHAnsi" w:cstheme="minorHAnsi"/>
          <w:b/>
          <w:color w:val="000000" w:themeColor="text1"/>
        </w:rPr>
      </w:pPr>
    </w:p>
    <w:p w14:paraId="4DC20796" w14:textId="77777777" w:rsidR="003D598A" w:rsidRDefault="003D598A" w:rsidP="003D598A">
      <w:pPr>
        <w:pStyle w:val="BodyText"/>
        <w:spacing w:before="7"/>
        <w:rPr>
          <w:rFonts w:asciiTheme="minorHAnsi" w:hAnsiTheme="minorHAnsi" w:cstheme="minorHAnsi"/>
          <w:b/>
          <w:color w:val="000000" w:themeColor="text1"/>
        </w:rPr>
      </w:pPr>
    </w:p>
    <w:p w14:paraId="39AB6F05" w14:textId="179F6297" w:rsidR="0068416C" w:rsidRDefault="003D5A43" w:rsidP="002D3BF0">
      <w:pPr>
        <w:pStyle w:val="BodyText"/>
        <w:spacing w:before="7"/>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2D3BF0" w:rsidRPr="002D3BF0">
        <w:rPr>
          <w:rFonts w:asciiTheme="minorHAnsi" w:hAnsiTheme="minorHAnsi" w:cstheme="minorHAnsi"/>
          <w:b/>
          <w:color w:val="000000" w:themeColor="text1"/>
        </w:rPr>
        <w:t>Category Applied : Teaching / Research Work for 20 years &amp; Exemplary</w:t>
      </w:r>
      <w:r w:rsidR="002D3BF0">
        <w:rPr>
          <w:rFonts w:asciiTheme="minorHAnsi" w:hAnsiTheme="minorHAnsi" w:cstheme="minorHAnsi"/>
          <w:b/>
          <w:color w:val="000000" w:themeColor="text1"/>
        </w:rPr>
        <w:t xml:space="preserve"> / </w:t>
      </w:r>
      <w:r w:rsidR="002D3BF0" w:rsidRPr="002D3BF0">
        <w:rPr>
          <w:rFonts w:asciiTheme="minorHAnsi" w:hAnsiTheme="minorHAnsi" w:cstheme="minorHAnsi"/>
          <w:b/>
          <w:color w:val="000000" w:themeColor="text1"/>
        </w:rPr>
        <w:t>Teaching Aptitude</w:t>
      </w:r>
    </w:p>
    <w:p w14:paraId="447A22D1" w14:textId="77777777" w:rsidR="000D6F3E" w:rsidRPr="002D3BF0" w:rsidRDefault="000D6F3E" w:rsidP="002D3BF0">
      <w:pPr>
        <w:pStyle w:val="BodyText"/>
        <w:spacing w:before="7"/>
        <w:rPr>
          <w:rFonts w:asciiTheme="minorHAnsi" w:hAnsiTheme="minorHAnsi" w:cstheme="minorHAnsi"/>
          <w:b/>
          <w:color w:val="000000" w:themeColor="text1"/>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10"/>
        <w:gridCol w:w="5488"/>
      </w:tblGrid>
      <w:tr w:rsidR="003D598A" w:rsidRPr="007103AE" w14:paraId="06EFAA67" w14:textId="77777777" w:rsidTr="00B70726">
        <w:trPr>
          <w:trHeight w:val="414"/>
        </w:trPr>
        <w:tc>
          <w:tcPr>
            <w:tcW w:w="3639" w:type="dxa"/>
          </w:tcPr>
          <w:p w14:paraId="27A9E314" w14:textId="77777777" w:rsidR="003D598A" w:rsidRPr="007103AE" w:rsidRDefault="003D598A" w:rsidP="00B70726">
            <w:pPr>
              <w:pStyle w:val="TableParagraph"/>
              <w:spacing w:before="80"/>
              <w:ind w:left="360"/>
              <w:rPr>
                <w:rFonts w:asciiTheme="minorHAnsi" w:hAnsiTheme="minorHAnsi" w:cstheme="minorHAnsi"/>
                <w:b/>
                <w:color w:val="000000" w:themeColor="text1"/>
              </w:rPr>
            </w:pPr>
            <w:r w:rsidRPr="007103AE">
              <w:rPr>
                <w:rFonts w:asciiTheme="minorHAnsi" w:hAnsiTheme="minorHAnsi" w:cstheme="minorHAnsi"/>
                <w:b/>
                <w:color w:val="000000" w:themeColor="text1"/>
              </w:rPr>
              <w:t xml:space="preserve"> Name</w:t>
            </w:r>
          </w:p>
        </w:tc>
        <w:tc>
          <w:tcPr>
            <w:tcW w:w="310" w:type="dxa"/>
          </w:tcPr>
          <w:p w14:paraId="3B794B16" w14:textId="77777777" w:rsidR="003D598A" w:rsidRPr="007103AE" w:rsidRDefault="003D598A" w:rsidP="00B70726">
            <w:pPr>
              <w:pStyle w:val="TableParagraph"/>
              <w:ind w:left="360"/>
              <w:rPr>
                <w:rFonts w:asciiTheme="minorHAnsi" w:hAnsiTheme="minorHAnsi" w:cstheme="minorHAnsi"/>
                <w:color w:val="000000" w:themeColor="text1"/>
              </w:rPr>
            </w:pPr>
          </w:p>
        </w:tc>
        <w:tc>
          <w:tcPr>
            <w:tcW w:w="5488" w:type="dxa"/>
            <w:vAlign w:val="center"/>
          </w:tcPr>
          <w:p w14:paraId="37425625"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 xml:space="preserve">Dr. Dhiren Gupta </w:t>
            </w:r>
          </w:p>
        </w:tc>
      </w:tr>
      <w:tr w:rsidR="003D598A" w:rsidRPr="007103AE" w14:paraId="775A8088" w14:textId="77777777" w:rsidTr="00B70726">
        <w:trPr>
          <w:trHeight w:val="413"/>
        </w:trPr>
        <w:tc>
          <w:tcPr>
            <w:tcW w:w="3639" w:type="dxa"/>
          </w:tcPr>
          <w:p w14:paraId="3368E68B" w14:textId="77777777" w:rsidR="003D598A" w:rsidRPr="007103AE" w:rsidRDefault="003D598A" w:rsidP="00B70726">
            <w:pPr>
              <w:pStyle w:val="TableParagraph"/>
              <w:spacing w:before="77"/>
              <w:ind w:left="360"/>
              <w:rPr>
                <w:rFonts w:asciiTheme="minorHAnsi" w:hAnsiTheme="minorHAnsi" w:cstheme="minorHAnsi"/>
                <w:b/>
                <w:color w:val="000000" w:themeColor="text1"/>
              </w:rPr>
            </w:pPr>
            <w:r w:rsidRPr="007103AE">
              <w:rPr>
                <w:rFonts w:asciiTheme="minorHAnsi" w:hAnsiTheme="minorHAnsi" w:cstheme="minorHAnsi"/>
                <w:b/>
                <w:color w:val="000000" w:themeColor="text1"/>
                <w:spacing w:val="-3"/>
              </w:rPr>
              <w:t xml:space="preserve"> </w:t>
            </w:r>
            <w:r w:rsidRPr="007103AE">
              <w:rPr>
                <w:rFonts w:asciiTheme="minorHAnsi" w:hAnsiTheme="minorHAnsi" w:cstheme="minorHAnsi"/>
                <w:b/>
                <w:color w:val="000000" w:themeColor="text1"/>
              </w:rPr>
              <w:t>Father’s/Husband’s</w:t>
            </w:r>
            <w:r w:rsidRPr="007103AE">
              <w:rPr>
                <w:rFonts w:asciiTheme="minorHAnsi" w:hAnsiTheme="minorHAnsi" w:cstheme="minorHAnsi"/>
                <w:b/>
                <w:color w:val="000000" w:themeColor="text1"/>
                <w:spacing w:val="-3"/>
              </w:rPr>
              <w:t xml:space="preserve"> </w:t>
            </w:r>
            <w:r w:rsidRPr="007103AE">
              <w:rPr>
                <w:rFonts w:asciiTheme="minorHAnsi" w:hAnsiTheme="minorHAnsi" w:cstheme="minorHAnsi"/>
                <w:b/>
                <w:color w:val="000000" w:themeColor="text1"/>
              </w:rPr>
              <w:t>Name</w:t>
            </w:r>
          </w:p>
        </w:tc>
        <w:tc>
          <w:tcPr>
            <w:tcW w:w="310" w:type="dxa"/>
          </w:tcPr>
          <w:p w14:paraId="5A613404" w14:textId="77777777" w:rsidR="003D598A" w:rsidRPr="007103AE" w:rsidRDefault="003D598A" w:rsidP="00B70726">
            <w:pPr>
              <w:pStyle w:val="TableParagraph"/>
              <w:spacing w:before="77"/>
              <w:ind w:left="360"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5E156F45"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 xml:space="preserve">Dr . Jai Bhagwan Gupta </w:t>
            </w:r>
          </w:p>
        </w:tc>
      </w:tr>
      <w:tr w:rsidR="003D598A" w:rsidRPr="007103AE" w14:paraId="714CE563" w14:textId="77777777" w:rsidTr="00B70726">
        <w:trPr>
          <w:trHeight w:val="433"/>
        </w:trPr>
        <w:tc>
          <w:tcPr>
            <w:tcW w:w="3639" w:type="dxa"/>
          </w:tcPr>
          <w:p w14:paraId="6601D2C5" w14:textId="77777777" w:rsidR="003D598A" w:rsidRPr="007103AE" w:rsidRDefault="003D598A" w:rsidP="00B70726">
            <w:pPr>
              <w:pStyle w:val="TableParagraph"/>
              <w:spacing w:before="89"/>
              <w:ind w:left="360"/>
              <w:rPr>
                <w:rFonts w:asciiTheme="minorHAnsi" w:hAnsiTheme="minorHAnsi" w:cstheme="minorHAnsi"/>
                <w:b/>
                <w:color w:val="000000" w:themeColor="text1"/>
              </w:rPr>
            </w:pP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Date of Birth</w:t>
            </w:r>
          </w:p>
        </w:tc>
        <w:tc>
          <w:tcPr>
            <w:tcW w:w="310" w:type="dxa"/>
          </w:tcPr>
          <w:p w14:paraId="6EFFC906" w14:textId="77777777" w:rsidR="003D598A" w:rsidRPr="007103AE" w:rsidRDefault="003D598A" w:rsidP="00B70726">
            <w:pPr>
              <w:pStyle w:val="TableParagraph"/>
              <w:spacing w:before="89"/>
              <w:ind w:left="360"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65CFD5E0"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19</w:t>
            </w:r>
            <w:r w:rsidRPr="007103AE">
              <w:rPr>
                <w:rFonts w:asciiTheme="minorHAnsi" w:hAnsiTheme="minorHAnsi" w:cstheme="minorHAnsi"/>
                <w:color w:val="000000" w:themeColor="text1"/>
                <w:vertAlign w:val="superscript"/>
              </w:rPr>
              <w:t>th</w:t>
            </w:r>
            <w:r w:rsidRPr="007103AE">
              <w:rPr>
                <w:rFonts w:asciiTheme="minorHAnsi" w:hAnsiTheme="minorHAnsi" w:cstheme="minorHAnsi"/>
                <w:color w:val="000000" w:themeColor="text1"/>
              </w:rPr>
              <w:t xml:space="preserve"> October 1969</w:t>
            </w:r>
          </w:p>
        </w:tc>
      </w:tr>
      <w:tr w:rsidR="003D598A" w:rsidRPr="007103AE" w14:paraId="6038A85D" w14:textId="77777777" w:rsidTr="00B70726">
        <w:trPr>
          <w:trHeight w:val="506"/>
        </w:trPr>
        <w:tc>
          <w:tcPr>
            <w:tcW w:w="3639" w:type="dxa"/>
          </w:tcPr>
          <w:p w14:paraId="2E090033" w14:textId="77777777" w:rsidR="003D598A" w:rsidRPr="007103AE" w:rsidRDefault="003D598A" w:rsidP="00B70726">
            <w:pPr>
              <w:pStyle w:val="TableParagraph"/>
              <w:spacing w:line="252" w:lineRule="exact"/>
              <w:ind w:left="360" w:right="642"/>
              <w:rPr>
                <w:rFonts w:asciiTheme="minorHAnsi" w:hAnsiTheme="minorHAnsi" w:cstheme="minorHAnsi"/>
                <w:b/>
                <w:color w:val="000000" w:themeColor="text1"/>
              </w:rPr>
            </w:pPr>
            <w:r w:rsidRPr="007103AE">
              <w:rPr>
                <w:rFonts w:asciiTheme="minorHAnsi" w:hAnsiTheme="minorHAnsi" w:cstheme="minorHAnsi"/>
                <w:b/>
                <w:color w:val="000000" w:themeColor="text1"/>
              </w:rPr>
              <w:t xml:space="preserve"> State Council’s Registration</w:t>
            </w:r>
            <w:r w:rsidRPr="007103AE">
              <w:rPr>
                <w:rFonts w:asciiTheme="minorHAnsi" w:hAnsiTheme="minorHAnsi" w:cstheme="minorHAnsi"/>
                <w:b/>
                <w:color w:val="000000" w:themeColor="text1"/>
                <w:spacing w:val="-52"/>
              </w:rPr>
              <w:t xml:space="preserve"> </w:t>
            </w:r>
            <w:r w:rsidRPr="007103AE">
              <w:rPr>
                <w:rFonts w:asciiTheme="minorHAnsi" w:hAnsiTheme="minorHAnsi" w:cstheme="minorHAnsi"/>
                <w:b/>
                <w:color w:val="000000" w:themeColor="text1"/>
              </w:rPr>
              <w:t>Number</w:t>
            </w:r>
          </w:p>
        </w:tc>
        <w:tc>
          <w:tcPr>
            <w:tcW w:w="310" w:type="dxa"/>
          </w:tcPr>
          <w:p w14:paraId="2A597A79" w14:textId="77777777" w:rsidR="003D598A" w:rsidRPr="007103AE" w:rsidRDefault="003D598A" w:rsidP="00B70726">
            <w:pPr>
              <w:pStyle w:val="TableParagraph"/>
              <w:spacing w:before="125"/>
              <w:ind w:left="360"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45BC348C"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DMC - 28858</w:t>
            </w:r>
          </w:p>
        </w:tc>
      </w:tr>
      <w:tr w:rsidR="003D598A" w:rsidRPr="007103AE" w14:paraId="13DE9744" w14:textId="77777777" w:rsidTr="00B70726">
        <w:trPr>
          <w:trHeight w:val="757"/>
        </w:trPr>
        <w:tc>
          <w:tcPr>
            <w:tcW w:w="3639" w:type="dxa"/>
          </w:tcPr>
          <w:p w14:paraId="789FD8E4" w14:textId="77777777" w:rsidR="003D598A" w:rsidRPr="007103AE" w:rsidRDefault="003D598A" w:rsidP="00B70726">
            <w:pPr>
              <w:pStyle w:val="TableParagraph"/>
              <w:spacing w:line="251" w:lineRule="exact"/>
              <w:ind w:left="360"/>
              <w:rPr>
                <w:rFonts w:asciiTheme="minorHAnsi" w:hAnsiTheme="minorHAnsi" w:cstheme="minorHAnsi"/>
                <w:b/>
                <w:color w:val="000000" w:themeColor="text1"/>
              </w:rPr>
            </w:pP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IMA</w:t>
            </w: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Local</w:t>
            </w: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Branch &amp;</w:t>
            </w: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State</w:t>
            </w:r>
          </w:p>
        </w:tc>
        <w:tc>
          <w:tcPr>
            <w:tcW w:w="310" w:type="dxa"/>
          </w:tcPr>
          <w:p w14:paraId="27508C41" w14:textId="77777777" w:rsidR="003D598A" w:rsidRPr="007103AE" w:rsidRDefault="003D598A" w:rsidP="00B70726">
            <w:pPr>
              <w:pStyle w:val="TableParagraph"/>
              <w:spacing w:line="251" w:lineRule="exact"/>
              <w:ind w:left="360"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582162F8"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 xml:space="preserve">Karol Bagh Branch </w:t>
            </w:r>
          </w:p>
        </w:tc>
      </w:tr>
      <w:tr w:rsidR="003D598A" w:rsidRPr="007103AE" w14:paraId="3A13880E" w14:textId="77777777" w:rsidTr="00B70726">
        <w:trPr>
          <w:trHeight w:val="582"/>
        </w:trPr>
        <w:tc>
          <w:tcPr>
            <w:tcW w:w="3639" w:type="dxa"/>
          </w:tcPr>
          <w:p w14:paraId="5D5DD701" w14:textId="77777777" w:rsidR="003D598A" w:rsidRPr="007103AE" w:rsidRDefault="003D598A" w:rsidP="00B70726">
            <w:pPr>
              <w:pStyle w:val="TableParagraph"/>
              <w:spacing w:before="164"/>
              <w:ind w:left="360"/>
              <w:rPr>
                <w:rFonts w:asciiTheme="minorHAnsi" w:hAnsiTheme="minorHAnsi" w:cstheme="minorHAnsi"/>
                <w:b/>
                <w:color w:val="000000" w:themeColor="text1"/>
              </w:rPr>
            </w:pPr>
            <w:r w:rsidRPr="007103AE">
              <w:rPr>
                <w:rFonts w:asciiTheme="minorHAnsi" w:hAnsiTheme="minorHAnsi" w:cstheme="minorHAnsi"/>
                <w:b/>
                <w:color w:val="000000" w:themeColor="text1"/>
              </w:rPr>
              <w:t>IMA</w:t>
            </w: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Life</w:t>
            </w: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membership</w:t>
            </w:r>
            <w:r w:rsidRPr="007103AE">
              <w:rPr>
                <w:rFonts w:asciiTheme="minorHAnsi" w:hAnsiTheme="minorHAnsi" w:cstheme="minorHAnsi"/>
                <w:b/>
                <w:color w:val="000000" w:themeColor="text1"/>
                <w:spacing w:val="-3"/>
              </w:rPr>
              <w:t xml:space="preserve"> </w:t>
            </w:r>
            <w:r w:rsidRPr="007103AE">
              <w:rPr>
                <w:rFonts w:asciiTheme="minorHAnsi" w:hAnsiTheme="minorHAnsi" w:cstheme="minorHAnsi"/>
                <w:b/>
                <w:color w:val="000000" w:themeColor="text1"/>
              </w:rPr>
              <w:t>No.</w:t>
            </w:r>
          </w:p>
        </w:tc>
        <w:tc>
          <w:tcPr>
            <w:tcW w:w="310" w:type="dxa"/>
          </w:tcPr>
          <w:p w14:paraId="740E3041" w14:textId="77777777" w:rsidR="003D598A" w:rsidRPr="007103AE" w:rsidRDefault="003D598A" w:rsidP="00B70726">
            <w:pPr>
              <w:pStyle w:val="TableParagraph"/>
              <w:spacing w:before="164"/>
              <w:ind w:left="360"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5F5E2738" w14:textId="77777777" w:rsidR="003D598A" w:rsidRPr="007103AE" w:rsidRDefault="003D598A" w:rsidP="00B70726">
            <w:pPr>
              <w:pStyle w:val="TableParagraph"/>
              <w:ind w:left="360"/>
              <w:rPr>
                <w:rFonts w:asciiTheme="minorHAnsi" w:hAnsiTheme="minorHAnsi" w:cstheme="minorHAnsi"/>
                <w:color w:val="000000" w:themeColor="text1"/>
              </w:rPr>
            </w:pPr>
            <w:r w:rsidRPr="007103AE">
              <w:rPr>
                <w:rFonts w:asciiTheme="minorHAnsi" w:hAnsiTheme="minorHAnsi" w:cstheme="minorHAnsi"/>
                <w:color w:val="000000" w:themeColor="text1"/>
              </w:rPr>
              <w:t xml:space="preserve">12554  </w:t>
            </w:r>
          </w:p>
        </w:tc>
      </w:tr>
    </w:tbl>
    <w:p w14:paraId="1A574C77" w14:textId="77777777" w:rsidR="003D598A" w:rsidRPr="007103AE" w:rsidRDefault="003D598A" w:rsidP="003D598A">
      <w:pPr>
        <w:rPr>
          <w:rFonts w:asciiTheme="minorHAnsi" w:hAnsiTheme="minorHAnsi" w:cstheme="minorHAnsi"/>
          <w:color w:val="000000" w:themeColor="text1"/>
        </w:rPr>
        <w:sectPr w:rsidR="003D598A" w:rsidRPr="007103AE" w:rsidSect="003D598A">
          <w:pgSz w:w="12240" w:h="15840"/>
          <w:pgMar w:top="860" w:right="680" w:bottom="280" w:left="900" w:header="720" w:footer="720"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310"/>
        <w:gridCol w:w="5488"/>
      </w:tblGrid>
      <w:tr w:rsidR="003D598A" w:rsidRPr="007103AE" w14:paraId="06B79B95" w14:textId="77777777" w:rsidTr="00B70726">
        <w:trPr>
          <w:trHeight w:val="976"/>
        </w:trPr>
        <w:tc>
          <w:tcPr>
            <w:tcW w:w="3639" w:type="dxa"/>
          </w:tcPr>
          <w:p w14:paraId="221D40BB" w14:textId="77777777" w:rsidR="003D598A" w:rsidRPr="007103AE" w:rsidRDefault="003D598A" w:rsidP="00B70726">
            <w:pPr>
              <w:pStyle w:val="TableParagraph"/>
              <w:spacing w:before="7"/>
              <w:rPr>
                <w:rFonts w:asciiTheme="minorHAnsi" w:hAnsiTheme="minorHAnsi" w:cstheme="minorHAnsi"/>
                <w:b/>
                <w:color w:val="000000" w:themeColor="text1"/>
              </w:rPr>
            </w:pPr>
          </w:p>
          <w:p w14:paraId="5749150F" w14:textId="77777777" w:rsidR="003D598A" w:rsidRPr="007103AE" w:rsidRDefault="003D598A" w:rsidP="00B70726">
            <w:pPr>
              <w:pStyle w:val="TableParagraph"/>
              <w:spacing w:before="1"/>
              <w:ind w:left="107"/>
              <w:rPr>
                <w:rFonts w:asciiTheme="minorHAnsi" w:hAnsiTheme="minorHAnsi" w:cstheme="minorHAnsi"/>
                <w:b/>
                <w:color w:val="000000" w:themeColor="text1"/>
              </w:rPr>
            </w:pP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Communication</w:t>
            </w: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Address</w:t>
            </w:r>
          </w:p>
        </w:tc>
        <w:tc>
          <w:tcPr>
            <w:tcW w:w="310" w:type="dxa"/>
          </w:tcPr>
          <w:p w14:paraId="29B9B319" w14:textId="77777777" w:rsidR="003D598A" w:rsidRPr="007103AE" w:rsidRDefault="003D598A" w:rsidP="00B70726">
            <w:pPr>
              <w:pStyle w:val="TableParagraph"/>
              <w:spacing w:before="7"/>
              <w:rPr>
                <w:rFonts w:asciiTheme="minorHAnsi" w:hAnsiTheme="minorHAnsi" w:cstheme="minorHAnsi"/>
                <w:b/>
                <w:color w:val="000000" w:themeColor="text1"/>
              </w:rPr>
            </w:pPr>
          </w:p>
          <w:p w14:paraId="541886F8" w14:textId="77777777" w:rsidR="003D598A" w:rsidRPr="007103AE" w:rsidRDefault="003D598A" w:rsidP="00B70726">
            <w:pPr>
              <w:pStyle w:val="TableParagraph"/>
              <w:spacing w:before="1"/>
              <w:ind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4BFEBD79"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EA – 4, Ground Floor, Inderpuri, New Delhi - 110012</w:t>
            </w:r>
          </w:p>
        </w:tc>
      </w:tr>
      <w:tr w:rsidR="003D598A" w:rsidRPr="007103AE" w14:paraId="6FC872DB" w14:textId="77777777" w:rsidTr="00B70726">
        <w:trPr>
          <w:trHeight w:val="412"/>
        </w:trPr>
        <w:tc>
          <w:tcPr>
            <w:tcW w:w="3639" w:type="dxa"/>
          </w:tcPr>
          <w:p w14:paraId="4CD867B0" w14:textId="77777777" w:rsidR="003D598A" w:rsidRPr="007103AE" w:rsidRDefault="003D598A" w:rsidP="00B70726">
            <w:pPr>
              <w:pStyle w:val="TableParagraph"/>
              <w:spacing w:before="69"/>
              <w:ind w:left="107"/>
              <w:rPr>
                <w:rFonts w:asciiTheme="minorHAnsi" w:hAnsiTheme="minorHAnsi" w:cstheme="minorHAnsi"/>
                <w:b/>
                <w:color w:val="000000" w:themeColor="text1"/>
              </w:rPr>
            </w:pPr>
            <w:r w:rsidRPr="007103AE">
              <w:rPr>
                <w:rFonts w:asciiTheme="minorHAnsi" w:hAnsiTheme="minorHAnsi" w:cstheme="minorHAnsi"/>
                <w:b/>
                <w:color w:val="000000" w:themeColor="text1"/>
              </w:rPr>
              <w:t>Mobile No</w:t>
            </w:r>
          </w:p>
        </w:tc>
        <w:tc>
          <w:tcPr>
            <w:tcW w:w="310" w:type="dxa"/>
          </w:tcPr>
          <w:p w14:paraId="250EAC7F" w14:textId="77777777" w:rsidR="003D598A" w:rsidRPr="007103AE" w:rsidRDefault="003D598A" w:rsidP="00B70726">
            <w:pPr>
              <w:pStyle w:val="TableParagraph"/>
              <w:spacing w:before="69"/>
              <w:ind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3EFC4AA5"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9910455733</w:t>
            </w:r>
          </w:p>
        </w:tc>
      </w:tr>
      <w:tr w:rsidR="003D598A" w:rsidRPr="007103AE" w14:paraId="53286959" w14:textId="77777777" w:rsidTr="00B70726">
        <w:trPr>
          <w:trHeight w:val="412"/>
        </w:trPr>
        <w:tc>
          <w:tcPr>
            <w:tcW w:w="3639" w:type="dxa"/>
          </w:tcPr>
          <w:p w14:paraId="77EB305E" w14:textId="77777777" w:rsidR="003D598A" w:rsidRPr="007103AE" w:rsidRDefault="003D598A" w:rsidP="00B70726">
            <w:pPr>
              <w:pStyle w:val="TableParagraph"/>
              <w:spacing w:before="72"/>
              <w:ind w:left="107"/>
              <w:rPr>
                <w:rFonts w:asciiTheme="minorHAnsi" w:hAnsiTheme="minorHAnsi" w:cstheme="minorHAnsi"/>
                <w:b/>
                <w:color w:val="000000" w:themeColor="text1"/>
              </w:rPr>
            </w:pPr>
            <w:r w:rsidRPr="007103AE">
              <w:rPr>
                <w:rFonts w:asciiTheme="minorHAnsi" w:hAnsiTheme="minorHAnsi" w:cstheme="minorHAnsi"/>
                <w:b/>
                <w:color w:val="000000" w:themeColor="text1"/>
                <w:spacing w:val="-1"/>
              </w:rPr>
              <w:t xml:space="preserve"> </w:t>
            </w:r>
            <w:r w:rsidRPr="007103AE">
              <w:rPr>
                <w:rFonts w:asciiTheme="minorHAnsi" w:hAnsiTheme="minorHAnsi" w:cstheme="minorHAnsi"/>
                <w:b/>
                <w:color w:val="000000" w:themeColor="text1"/>
              </w:rPr>
              <w:t>Email</w:t>
            </w: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id</w:t>
            </w:r>
          </w:p>
        </w:tc>
        <w:tc>
          <w:tcPr>
            <w:tcW w:w="310" w:type="dxa"/>
          </w:tcPr>
          <w:p w14:paraId="14AB8D3F" w14:textId="77777777" w:rsidR="003D598A" w:rsidRPr="007103AE" w:rsidRDefault="003D598A" w:rsidP="00B70726">
            <w:pPr>
              <w:pStyle w:val="TableParagraph"/>
              <w:spacing w:before="72"/>
              <w:ind w:right="21"/>
              <w:jc w:val="center"/>
              <w:rPr>
                <w:rFonts w:asciiTheme="minorHAnsi" w:hAnsiTheme="minorHAnsi" w:cstheme="minorHAnsi"/>
                <w:color w:val="000000" w:themeColor="text1"/>
              </w:rPr>
            </w:pPr>
            <w:r w:rsidRPr="007103AE">
              <w:rPr>
                <w:rFonts w:asciiTheme="minorHAnsi" w:hAnsiTheme="minorHAnsi" w:cstheme="minorHAnsi"/>
                <w:color w:val="000000" w:themeColor="text1"/>
              </w:rPr>
              <w:t>:</w:t>
            </w:r>
          </w:p>
        </w:tc>
        <w:tc>
          <w:tcPr>
            <w:tcW w:w="5488" w:type="dxa"/>
            <w:vAlign w:val="center"/>
          </w:tcPr>
          <w:p w14:paraId="1456708C"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dhireengupta@gmail.com</w:t>
            </w:r>
          </w:p>
        </w:tc>
      </w:tr>
    </w:tbl>
    <w:p w14:paraId="505E67E7" w14:textId="77777777" w:rsidR="003D598A" w:rsidRPr="007103AE" w:rsidRDefault="003D598A" w:rsidP="003D598A">
      <w:pPr>
        <w:pStyle w:val="BodyText"/>
        <w:spacing w:before="4"/>
        <w:rPr>
          <w:rFonts w:asciiTheme="minorHAnsi" w:hAnsiTheme="minorHAnsi" w:cstheme="minorHAnsi"/>
          <w:b/>
          <w:color w:val="000000" w:themeColor="text1"/>
        </w:rPr>
      </w:pPr>
    </w:p>
    <w:p w14:paraId="50C4EA53" w14:textId="77777777" w:rsidR="003D598A" w:rsidRPr="007103AE" w:rsidRDefault="003D598A" w:rsidP="003D598A">
      <w:pPr>
        <w:tabs>
          <w:tab w:val="left" w:pos="872"/>
          <w:tab w:val="left" w:pos="4140"/>
        </w:tabs>
        <w:spacing w:before="91"/>
        <w:ind w:left="539"/>
        <w:rPr>
          <w:rFonts w:asciiTheme="minorHAnsi" w:hAnsiTheme="minorHAnsi" w:cstheme="minorHAnsi"/>
          <w:color w:val="000000" w:themeColor="text1"/>
        </w:rPr>
      </w:pPr>
      <w:r w:rsidRPr="007103AE">
        <w:rPr>
          <w:rFonts w:asciiTheme="minorHAnsi" w:hAnsiTheme="minorHAnsi" w:cstheme="minorHAnsi"/>
          <w:b/>
          <w:color w:val="000000" w:themeColor="text1"/>
        </w:rPr>
        <w:t>Qualification</w:t>
      </w:r>
      <w:r w:rsidRPr="007103AE">
        <w:rPr>
          <w:rFonts w:asciiTheme="minorHAnsi" w:hAnsiTheme="minorHAnsi" w:cstheme="minorHAnsi"/>
          <w:color w:val="000000" w:themeColor="text1"/>
        </w:rPr>
        <w:t>:</w:t>
      </w:r>
    </w:p>
    <w:p w14:paraId="2D5E5117" w14:textId="77777777" w:rsidR="003D598A" w:rsidRPr="007103AE" w:rsidRDefault="003D598A" w:rsidP="003D598A">
      <w:pPr>
        <w:tabs>
          <w:tab w:val="left" w:pos="872"/>
          <w:tab w:val="left" w:pos="4140"/>
        </w:tabs>
        <w:spacing w:before="91"/>
        <w:ind w:left="539"/>
        <w:rPr>
          <w:rFonts w:asciiTheme="minorHAnsi" w:hAnsiTheme="minorHAnsi" w:cstheme="minorHAnsi"/>
          <w:color w:val="000000" w:themeColor="text1"/>
        </w:rPr>
      </w:pPr>
      <w:r w:rsidRPr="007103AE">
        <w:rPr>
          <w:rFonts w:asciiTheme="minorHAnsi" w:hAnsiTheme="minorHAnsi" w:cstheme="minorHAnsi"/>
          <w:color w:val="000000" w:themeColor="text1"/>
        </w:rPr>
        <w:tab/>
      </w:r>
    </w:p>
    <w:p w14:paraId="16599827" w14:textId="77777777" w:rsidR="003D598A" w:rsidRPr="007103AE" w:rsidRDefault="003D598A" w:rsidP="003D598A">
      <w:pPr>
        <w:pStyle w:val="BodyText"/>
        <w:spacing w:before="8"/>
        <w:rPr>
          <w:rFonts w:asciiTheme="minorHAnsi" w:hAnsiTheme="minorHAnsi" w:cstheme="minorHAnsi"/>
          <w:color w:val="000000" w:themeColor="text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03"/>
        <w:gridCol w:w="2744"/>
        <w:gridCol w:w="3654"/>
      </w:tblGrid>
      <w:tr w:rsidR="003D598A" w:rsidRPr="007103AE" w14:paraId="4C3FDE8E" w14:textId="77777777" w:rsidTr="00B70726">
        <w:trPr>
          <w:trHeight w:val="621"/>
        </w:trPr>
        <w:tc>
          <w:tcPr>
            <w:tcW w:w="1702" w:type="dxa"/>
          </w:tcPr>
          <w:p w14:paraId="062EDDDF" w14:textId="77777777" w:rsidR="003D598A" w:rsidRPr="007103AE" w:rsidRDefault="003D598A" w:rsidP="00B70726">
            <w:pPr>
              <w:pStyle w:val="TableParagraph"/>
              <w:spacing w:before="3"/>
              <w:ind w:left="107"/>
              <w:rPr>
                <w:rFonts w:asciiTheme="minorHAnsi" w:hAnsiTheme="minorHAnsi" w:cstheme="minorHAnsi"/>
                <w:color w:val="000000" w:themeColor="text1"/>
              </w:rPr>
            </w:pPr>
            <w:r w:rsidRPr="007103AE">
              <w:rPr>
                <w:rFonts w:asciiTheme="minorHAnsi" w:hAnsiTheme="minorHAnsi" w:cstheme="minorHAnsi"/>
                <w:color w:val="000000" w:themeColor="text1"/>
              </w:rPr>
              <w:t>Qualification</w:t>
            </w:r>
          </w:p>
        </w:tc>
        <w:tc>
          <w:tcPr>
            <w:tcW w:w="1403" w:type="dxa"/>
          </w:tcPr>
          <w:p w14:paraId="4F027559" w14:textId="77777777" w:rsidR="003D598A" w:rsidRPr="007103AE" w:rsidRDefault="003D598A" w:rsidP="00B70726">
            <w:pPr>
              <w:pStyle w:val="TableParagraph"/>
              <w:spacing w:before="1"/>
              <w:ind w:left="107" w:right="349"/>
              <w:rPr>
                <w:rFonts w:asciiTheme="minorHAnsi" w:hAnsiTheme="minorHAnsi" w:cstheme="minorHAnsi"/>
                <w:color w:val="000000" w:themeColor="text1"/>
              </w:rPr>
            </w:pPr>
            <w:r w:rsidRPr="007103AE">
              <w:rPr>
                <w:rFonts w:asciiTheme="minorHAnsi" w:hAnsiTheme="minorHAnsi" w:cstheme="minorHAnsi"/>
                <w:color w:val="000000" w:themeColor="text1"/>
              </w:rPr>
              <w:t>Year</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completed</w:t>
            </w:r>
          </w:p>
        </w:tc>
        <w:tc>
          <w:tcPr>
            <w:tcW w:w="2744" w:type="dxa"/>
          </w:tcPr>
          <w:p w14:paraId="2C5CC029" w14:textId="77777777" w:rsidR="003D598A" w:rsidRPr="007103AE" w:rsidRDefault="003D598A" w:rsidP="00B70726">
            <w:pPr>
              <w:pStyle w:val="TableParagraph"/>
              <w:spacing w:before="3"/>
              <w:ind w:left="106"/>
              <w:rPr>
                <w:rFonts w:asciiTheme="minorHAnsi" w:hAnsiTheme="minorHAnsi" w:cstheme="minorHAnsi"/>
                <w:color w:val="000000" w:themeColor="text1"/>
              </w:rPr>
            </w:pPr>
            <w:r w:rsidRPr="007103AE">
              <w:rPr>
                <w:rFonts w:asciiTheme="minorHAnsi" w:hAnsiTheme="minorHAnsi" w:cstheme="minorHAnsi"/>
                <w:color w:val="000000" w:themeColor="text1"/>
              </w:rPr>
              <w:t>College</w:t>
            </w:r>
          </w:p>
        </w:tc>
        <w:tc>
          <w:tcPr>
            <w:tcW w:w="3654" w:type="dxa"/>
          </w:tcPr>
          <w:p w14:paraId="7D449CCA" w14:textId="77777777" w:rsidR="003D598A" w:rsidRPr="007103AE" w:rsidRDefault="003D598A" w:rsidP="00B70726">
            <w:pPr>
              <w:pStyle w:val="TableParagraph"/>
              <w:spacing w:before="3"/>
              <w:ind w:left="106"/>
              <w:rPr>
                <w:rFonts w:asciiTheme="minorHAnsi" w:hAnsiTheme="minorHAnsi" w:cstheme="minorHAnsi"/>
                <w:color w:val="000000" w:themeColor="text1"/>
              </w:rPr>
            </w:pPr>
            <w:r w:rsidRPr="007103AE">
              <w:rPr>
                <w:rFonts w:asciiTheme="minorHAnsi" w:hAnsiTheme="minorHAnsi" w:cstheme="minorHAnsi"/>
                <w:color w:val="000000" w:themeColor="text1"/>
              </w:rPr>
              <w:t>University</w:t>
            </w:r>
          </w:p>
        </w:tc>
      </w:tr>
      <w:tr w:rsidR="003D598A" w:rsidRPr="007103AE" w14:paraId="65173A01" w14:textId="77777777" w:rsidTr="00B70726">
        <w:trPr>
          <w:trHeight w:val="364"/>
        </w:trPr>
        <w:tc>
          <w:tcPr>
            <w:tcW w:w="1702" w:type="dxa"/>
          </w:tcPr>
          <w:p w14:paraId="4949BA16"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MBBS</w:t>
            </w:r>
          </w:p>
        </w:tc>
        <w:tc>
          <w:tcPr>
            <w:tcW w:w="1403" w:type="dxa"/>
            <w:vAlign w:val="center"/>
          </w:tcPr>
          <w:p w14:paraId="2C74C94B"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1993</w:t>
            </w:r>
          </w:p>
        </w:tc>
        <w:tc>
          <w:tcPr>
            <w:tcW w:w="2744" w:type="dxa"/>
            <w:vAlign w:val="center"/>
          </w:tcPr>
          <w:p w14:paraId="175AF9EC"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Gajra Raja Medical College Gwalior </w:t>
            </w:r>
          </w:p>
        </w:tc>
        <w:tc>
          <w:tcPr>
            <w:tcW w:w="3654" w:type="dxa"/>
            <w:vAlign w:val="center"/>
          </w:tcPr>
          <w:p w14:paraId="183284A4"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Jiwaji University, Gwalior</w:t>
            </w:r>
          </w:p>
        </w:tc>
      </w:tr>
      <w:tr w:rsidR="003D598A" w:rsidRPr="007103AE" w14:paraId="3F284047" w14:textId="77777777" w:rsidTr="00B70726">
        <w:trPr>
          <w:trHeight w:val="366"/>
        </w:trPr>
        <w:tc>
          <w:tcPr>
            <w:tcW w:w="1702" w:type="dxa"/>
          </w:tcPr>
          <w:p w14:paraId="47191B91"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PG</w:t>
            </w:r>
          </w:p>
        </w:tc>
        <w:tc>
          <w:tcPr>
            <w:tcW w:w="1403" w:type="dxa"/>
            <w:vAlign w:val="center"/>
          </w:tcPr>
          <w:p w14:paraId="29437666"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1997</w:t>
            </w:r>
          </w:p>
        </w:tc>
        <w:tc>
          <w:tcPr>
            <w:tcW w:w="2744" w:type="dxa"/>
            <w:vAlign w:val="center"/>
          </w:tcPr>
          <w:p w14:paraId="1C21F00A"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Gajra Raja Medical College Gwalior</w:t>
            </w:r>
          </w:p>
        </w:tc>
        <w:tc>
          <w:tcPr>
            <w:tcW w:w="3654" w:type="dxa"/>
            <w:vAlign w:val="center"/>
          </w:tcPr>
          <w:p w14:paraId="5D025FF6"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Jiwaji University, Gwalior</w:t>
            </w:r>
          </w:p>
        </w:tc>
      </w:tr>
      <w:tr w:rsidR="003D598A" w:rsidRPr="007103AE" w14:paraId="5F6C0C35" w14:textId="77777777" w:rsidTr="00B70726">
        <w:trPr>
          <w:trHeight w:val="583"/>
        </w:trPr>
        <w:tc>
          <w:tcPr>
            <w:tcW w:w="1702" w:type="dxa"/>
          </w:tcPr>
          <w:p w14:paraId="0636AA74"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Super</w:t>
            </w:r>
            <w:r w:rsidRPr="007103AE">
              <w:rPr>
                <w:rFonts w:asciiTheme="minorHAnsi" w:hAnsiTheme="minorHAnsi" w:cstheme="minorHAnsi"/>
                <w:color w:val="000000" w:themeColor="text1"/>
                <w:spacing w:val="-2"/>
              </w:rPr>
              <w:t xml:space="preserve"> </w:t>
            </w:r>
            <w:r w:rsidRPr="007103AE">
              <w:rPr>
                <w:rFonts w:asciiTheme="minorHAnsi" w:hAnsiTheme="minorHAnsi" w:cstheme="minorHAnsi"/>
                <w:color w:val="000000" w:themeColor="text1"/>
              </w:rPr>
              <w:t>Specialty</w:t>
            </w:r>
          </w:p>
          <w:p w14:paraId="7A35E2A1"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Pediatric critical care</w:t>
            </w:r>
          </w:p>
        </w:tc>
        <w:tc>
          <w:tcPr>
            <w:tcW w:w="1403" w:type="dxa"/>
            <w:vAlign w:val="center"/>
          </w:tcPr>
          <w:p w14:paraId="00442710"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2000 to 2003 onward</w:t>
            </w:r>
          </w:p>
        </w:tc>
        <w:tc>
          <w:tcPr>
            <w:tcW w:w="2744" w:type="dxa"/>
            <w:vAlign w:val="center"/>
          </w:tcPr>
          <w:p w14:paraId="519B4BEE"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Sir Ganga ram hospital </w:t>
            </w:r>
          </w:p>
        </w:tc>
        <w:tc>
          <w:tcPr>
            <w:tcW w:w="3654" w:type="dxa"/>
            <w:vAlign w:val="center"/>
          </w:tcPr>
          <w:p w14:paraId="4DBCCF5D"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Clinical Assistant </w:t>
            </w:r>
          </w:p>
        </w:tc>
      </w:tr>
      <w:tr w:rsidR="003D598A" w:rsidRPr="007103AE" w14:paraId="29B0B1BF" w14:textId="77777777" w:rsidTr="00B70726">
        <w:trPr>
          <w:trHeight w:val="583"/>
        </w:trPr>
        <w:tc>
          <w:tcPr>
            <w:tcW w:w="1702" w:type="dxa"/>
          </w:tcPr>
          <w:p w14:paraId="4F1D3CE5"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 xml:space="preserve">Pediatric Allergy and Asthma </w:t>
            </w:r>
          </w:p>
        </w:tc>
        <w:tc>
          <w:tcPr>
            <w:tcW w:w="1403" w:type="dxa"/>
            <w:vAlign w:val="center"/>
          </w:tcPr>
          <w:p w14:paraId="2FB60FC2"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2022 - 2023</w:t>
            </w:r>
          </w:p>
        </w:tc>
        <w:tc>
          <w:tcPr>
            <w:tcW w:w="2744" w:type="dxa"/>
            <w:vAlign w:val="center"/>
          </w:tcPr>
          <w:p w14:paraId="768754E6"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Medtrain Banglore</w:t>
            </w:r>
          </w:p>
        </w:tc>
        <w:tc>
          <w:tcPr>
            <w:tcW w:w="3654" w:type="dxa"/>
            <w:vAlign w:val="center"/>
          </w:tcPr>
          <w:p w14:paraId="40D0EA13"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American Academy of Allergy Asthma and Immunology (endorsement) </w:t>
            </w:r>
          </w:p>
        </w:tc>
      </w:tr>
      <w:tr w:rsidR="003D598A" w:rsidRPr="007103AE" w14:paraId="701EC689" w14:textId="77777777" w:rsidTr="00B70726">
        <w:trPr>
          <w:trHeight w:val="583"/>
        </w:trPr>
        <w:tc>
          <w:tcPr>
            <w:tcW w:w="1702" w:type="dxa"/>
          </w:tcPr>
          <w:p w14:paraId="7A9FB3DD"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 xml:space="preserve">POCUS 101 course </w:t>
            </w:r>
          </w:p>
        </w:tc>
        <w:tc>
          <w:tcPr>
            <w:tcW w:w="1403" w:type="dxa"/>
            <w:vAlign w:val="center"/>
          </w:tcPr>
          <w:p w14:paraId="5BC4306D"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2023</w:t>
            </w:r>
          </w:p>
        </w:tc>
        <w:tc>
          <w:tcPr>
            <w:tcW w:w="2744" w:type="dxa"/>
            <w:vAlign w:val="center"/>
          </w:tcPr>
          <w:p w14:paraId="1082AB47"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 xml:space="preserve">Loma Linda University School Of Medicine </w:t>
            </w:r>
          </w:p>
        </w:tc>
        <w:tc>
          <w:tcPr>
            <w:tcW w:w="3654" w:type="dxa"/>
            <w:vAlign w:val="center"/>
          </w:tcPr>
          <w:p w14:paraId="7FF188EC" w14:textId="77777777" w:rsidR="003D598A" w:rsidRPr="007103AE" w:rsidRDefault="003D598A" w:rsidP="00B70726">
            <w:pPr>
              <w:pStyle w:val="TableParagraph"/>
              <w:rPr>
                <w:rFonts w:asciiTheme="minorHAnsi" w:hAnsiTheme="minorHAnsi" w:cstheme="minorHAnsi"/>
                <w:color w:val="000000" w:themeColor="text1"/>
              </w:rPr>
            </w:pPr>
          </w:p>
        </w:tc>
      </w:tr>
    </w:tbl>
    <w:p w14:paraId="67B358E6" w14:textId="77777777" w:rsidR="003D598A" w:rsidRPr="007103AE" w:rsidRDefault="003D598A" w:rsidP="003D598A">
      <w:pPr>
        <w:pStyle w:val="BodyText"/>
        <w:rPr>
          <w:rFonts w:asciiTheme="minorHAnsi" w:hAnsiTheme="minorHAnsi" w:cstheme="minorHAnsi"/>
          <w:color w:val="000000" w:themeColor="text1"/>
        </w:rPr>
      </w:pPr>
    </w:p>
    <w:p w14:paraId="66665561" w14:textId="77777777" w:rsidR="003D598A" w:rsidRPr="007103AE" w:rsidRDefault="003D598A" w:rsidP="003D598A">
      <w:pPr>
        <w:pStyle w:val="BodyText"/>
        <w:rPr>
          <w:rFonts w:asciiTheme="minorHAnsi" w:hAnsiTheme="minorHAnsi" w:cstheme="minorHAnsi"/>
          <w:color w:val="000000" w:themeColor="text1"/>
        </w:rPr>
      </w:pPr>
    </w:p>
    <w:p w14:paraId="7EE664AB" w14:textId="77777777" w:rsidR="003D598A" w:rsidRPr="007103AE" w:rsidRDefault="003D598A" w:rsidP="003D598A">
      <w:pPr>
        <w:pStyle w:val="Heading1"/>
        <w:tabs>
          <w:tab w:val="left" w:pos="872"/>
        </w:tabs>
        <w:ind w:firstLine="0"/>
        <w:rPr>
          <w:rFonts w:asciiTheme="minorHAnsi" w:hAnsiTheme="minorHAnsi" w:cstheme="minorHAnsi"/>
          <w:color w:val="000000" w:themeColor="text1"/>
        </w:rPr>
      </w:pPr>
      <w:r w:rsidRPr="007103AE">
        <w:rPr>
          <w:rFonts w:asciiTheme="minorHAnsi" w:hAnsiTheme="minorHAnsi" w:cstheme="minorHAnsi"/>
          <w:color w:val="000000" w:themeColor="text1"/>
        </w:rPr>
        <w:t>Experience:</w:t>
      </w:r>
    </w:p>
    <w:p w14:paraId="67B0ECAE" w14:textId="77777777" w:rsidR="003D598A" w:rsidRPr="007103AE" w:rsidRDefault="003D598A" w:rsidP="003D598A">
      <w:pPr>
        <w:pStyle w:val="BodyText"/>
        <w:spacing w:before="9"/>
        <w:rPr>
          <w:rFonts w:asciiTheme="minorHAnsi" w:hAnsiTheme="minorHAnsi" w:cstheme="minorHAnsi"/>
          <w:b/>
          <w:color w:val="000000" w:themeColor="text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5326"/>
        <w:gridCol w:w="3422"/>
      </w:tblGrid>
      <w:tr w:rsidR="003D598A" w:rsidRPr="007103AE" w14:paraId="552FAC06" w14:textId="77777777" w:rsidTr="00B70726">
        <w:trPr>
          <w:trHeight w:val="397"/>
        </w:trPr>
        <w:tc>
          <w:tcPr>
            <w:tcW w:w="751" w:type="dxa"/>
          </w:tcPr>
          <w:p w14:paraId="0974B318"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S.No.</w:t>
            </w:r>
          </w:p>
        </w:tc>
        <w:tc>
          <w:tcPr>
            <w:tcW w:w="5326" w:type="dxa"/>
          </w:tcPr>
          <w:p w14:paraId="5D075810" w14:textId="77777777" w:rsidR="003D598A" w:rsidRPr="007103AE" w:rsidRDefault="003D598A" w:rsidP="00B70726">
            <w:pPr>
              <w:pStyle w:val="TableParagraph"/>
              <w:spacing w:before="1"/>
              <w:ind w:left="105"/>
              <w:rPr>
                <w:rFonts w:asciiTheme="minorHAnsi" w:hAnsiTheme="minorHAnsi" w:cstheme="minorHAnsi"/>
                <w:color w:val="000000" w:themeColor="text1"/>
              </w:rPr>
            </w:pPr>
            <w:r w:rsidRPr="007103AE">
              <w:rPr>
                <w:rFonts w:asciiTheme="minorHAnsi" w:hAnsiTheme="minorHAnsi" w:cstheme="minorHAnsi"/>
                <w:color w:val="000000" w:themeColor="text1"/>
              </w:rPr>
              <w:t>Details</w:t>
            </w:r>
          </w:p>
        </w:tc>
        <w:tc>
          <w:tcPr>
            <w:tcW w:w="3422" w:type="dxa"/>
          </w:tcPr>
          <w:p w14:paraId="7DCA4E6D" w14:textId="77777777" w:rsidR="003D598A" w:rsidRPr="007103AE" w:rsidRDefault="003D598A" w:rsidP="00B70726">
            <w:pPr>
              <w:pStyle w:val="TableParagraph"/>
              <w:spacing w:before="1"/>
              <w:ind w:left="108"/>
              <w:rPr>
                <w:rFonts w:asciiTheme="minorHAnsi" w:hAnsiTheme="minorHAnsi" w:cstheme="minorHAnsi"/>
                <w:color w:val="000000" w:themeColor="text1"/>
              </w:rPr>
            </w:pPr>
            <w:r w:rsidRPr="007103AE">
              <w:rPr>
                <w:rFonts w:asciiTheme="minorHAnsi" w:hAnsiTheme="minorHAnsi" w:cstheme="minorHAnsi"/>
                <w:color w:val="000000" w:themeColor="text1"/>
              </w:rPr>
              <w:t>No.</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of</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Years</w:t>
            </w:r>
          </w:p>
        </w:tc>
      </w:tr>
      <w:tr w:rsidR="003D598A" w:rsidRPr="007103AE" w14:paraId="0CFA3294" w14:textId="77777777" w:rsidTr="00B70726">
        <w:trPr>
          <w:trHeight w:val="681"/>
        </w:trPr>
        <w:tc>
          <w:tcPr>
            <w:tcW w:w="751" w:type="dxa"/>
          </w:tcPr>
          <w:p w14:paraId="20E748E9"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1.</w:t>
            </w:r>
          </w:p>
        </w:tc>
        <w:tc>
          <w:tcPr>
            <w:tcW w:w="5326" w:type="dxa"/>
          </w:tcPr>
          <w:p w14:paraId="63E4C73E" w14:textId="77777777" w:rsidR="003D598A" w:rsidRPr="007103AE" w:rsidRDefault="003D598A" w:rsidP="00B70726">
            <w:pPr>
              <w:pStyle w:val="TableParagraph"/>
              <w:spacing w:before="1"/>
              <w:ind w:left="105"/>
              <w:rPr>
                <w:rFonts w:asciiTheme="minorHAnsi" w:hAnsiTheme="minorHAnsi" w:cstheme="minorHAnsi"/>
                <w:color w:val="000000" w:themeColor="text1"/>
              </w:rPr>
            </w:pPr>
            <w:r w:rsidRPr="007103AE">
              <w:rPr>
                <w:rFonts w:asciiTheme="minorHAnsi" w:hAnsiTheme="minorHAnsi" w:cstheme="minorHAnsi"/>
                <w:color w:val="000000" w:themeColor="text1"/>
              </w:rPr>
              <w:t>Total</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service</w:t>
            </w:r>
            <w:r w:rsidRPr="007103AE">
              <w:rPr>
                <w:rFonts w:asciiTheme="minorHAnsi" w:hAnsiTheme="minorHAnsi" w:cstheme="minorHAnsi"/>
                <w:color w:val="000000" w:themeColor="text1"/>
                <w:spacing w:val="-2"/>
              </w:rPr>
              <w:t xml:space="preserve"> </w:t>
            </w:r>
            <w:r w:rsidRPr="007103AE">
              <w:rPr>
                <w:rFonts w:asciiTheme="minorHAnsi" w:hAnsiTheme="minorHAnsi" w:cstheme="minorHAnsi"/>
                <w:color w:val="000000" w:themeColor="text1"/>
              </w:rPr>
              <w:t>after</w:t>
            </w:r>
            <w:r w:rsidRPr="007103AE">
              <w:rPr>
                <w:rFonts w:asciiTheme="minorHAnsi" w:hAnsiTheme="minorHAnsi" w:cstheme="minorHAnsi"/>
                <w:color w:val="000000" w:themeColor="text1"/>
                <w:spacing w:val="-3"/>
              </w:rPr>
              <w:t xml:space="preserve"> </w:t>
            </w:r>
            <w:r w:rsidRPr="007103AE">
              <w:rPr>
                <w:rFonts w:asciiTheme="minorHAnsi" w:hAnsiTheme="minorHAnsi" w:cstheme="minorHAnsi"/>
                <w:color w:val="000000" w:themeColor="text1"/>
              </w:rPr>
              <w:t>PG</w:t>
            </w:r>
          </w:p>
        </w:tc>
        <w:tc>
          <w:tcPr>
            <w:tcW w:w="3422" w:type="dxa"/>
            <w:vAlign w:val="center"/>
          </w:tcPr>
          <w:p w14:paraId="5ABC82FE"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26 years (1997 onwards )</w:t>
            </w:r>
          </w:p>
        </w:tc>
      </w:tr>
      <w:tr w:rsidR="003D598A" w:rsidRPr="007103AE" w14:paraId="267B9355" w14:textId="77777777" w:rsidTr="00B70726">
        <w:trPr>
          <w:trHeight w:val="397"/>
        </w:trPr>
        <w:tc>
          <w:tcPr>
            <w:tcW w:w="751" w:type="dxa"/>
          </w:tcPr>
          <w:p w14:paraId="7573053F"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2.</w:t>
            </w:r>
          </w:p>
        </w:tc>
        <w:tc>
          <w:tcPr>
            <w:tcW w:w="5326" w:type="dxa"/>
          </w:tcPr>
          <w:p w14:paraId="589D258A" w14:textId="77777777" w:rsidR="003D598A" w:rsidRPr="007103AE" w:rsidRDefault="003D598A" w:rsidP="00B70726">
            <w:pPr>
              <w:pStyle w:val="TableParagraph"/>
              <w:spacing w:before="1"/>
              <w:ind w:left="105"/>
              <w:rPr>
                <w:rFonts w:asciiTheme="minorHAnsi" w:hAnsiTheme="minorHAnsi" w:cstheme="minorHAnsi"/>
                <w:color w:val="000000" w:themeColor="text1"/>
              </w:rPr>
            </w:pPr>
            <w:r w:rsidRPr="007103AE">
              <w:rPr>
                <w:rFonts w:asciiTheme="minorHAnsi" w:hAnsiTheme="minorHAnsi" w:cstheme="minorHAnsi"/>
                <w:color w:val="000000" w:themeColor="text1"/>
              </w:rPr>
              <w:t>Experience</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in</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the</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category</w:t>
            </w:r>
            <w:r w:rsidRPr="007103AE">
              <w:rPr>
                <w:rFonts w:asciiTheme="minorHAnsi" w:hAnsiTheme="minorHAnsi" w:cstheme="minorHAnsi"/>
                <w:color w:val="000000" w:themeColor="text1"/>
                <w:spacing w:val="-4"/>
              </w:rPr>
              <w:t xml:space="preserve"> </w:t>
            </w:r>
            <w:r w:rsidRPr="007103AE">
              <w:rPr>
                <w:rFonts w:asciiTheme="minorHAnsi" w:hAnsiTheme="minorHAnsi" w:cstheme="minorHAnsi"/>
                <w:color w:val="000000" w:themeColor="text1"/>
              </w:rPr>
              <w:t>applied</w:t>
            </w:r>
          </w:p>
        </w:tc>
        <w:tc>
          <w:tcPr>
            <w:tcW w:w="3422" w:type="dxa"/>
            <w:vAlign w:val="center"/>
          </w:tcPr>
          <w:p w14:paraId="1FB60F74" w14:textId="77777777" w:rsidR="003D598A" w:rsidRPr="007103AE" w:rsidRDefault="003D598A" w:rsidP="00B70726">
            <w:pPr>
              <w:pStyle w:val="TableParagraph"/>
              <w:jc w:val="center"/>
              <w:rPr>
                <w:rFonts w:asciiTheme="minorHAnsi" w:hAnsiTheme="minorHAnsi" w:cstheme="minorHAnsi"/>
                <w:color w:val="000000" w:themeColor="text1"/>
              </w:rPr>
            </w:pPr>
            <w:r w:rsidRPr="007103AE">
              <w:rPr>
                <w:rFonts w:asciiTheme="minorHAnsi" w:hAnsiTheme="minorHAnsi" w:cstheme="minorHAnsi"/>
                <w:color w:val="000000" w:themeColor="text1"/>
              </w:rPr>
              <w:t>20 (2004 onward )</w:t>
            </w:r>
          </w:p>
        </w:tc>
      </w:tr>
    </w:tbl>
    <w:p w14:paraId="6DCFF493" w14:textId="77777777" w:rsidR="003D598A" w:rsidRPr="007103AE" w:rsidRDefault="003D598A" w:rsidP="003D598A">
      <w:pPr>
        <w:pStyle w:val="BodyText"/>
        <w:rPr>
          <w:rFonts w:asciiTheme="minorHAnsi" w:hAnsiTheme="minorHAnsi" w:cstheme="minorHAnsi"/>
          <w:b/>
          <w:color w:val="000000" w:themeColor="text1"/>
        </w:rPr>
      </w:pPr>
    </w:p>
    <w:p w14:paraId="5DE69D4B" w14:textId="77777777" w:rsidR="003D598A" w:rsidRPr="007103AE" w:rsidRDefault="003D598A" w:rsidP="003D598A">
      <w:pPr>
        <w:pStyle w:val="BodyText"/>
        <w:rPr>
          <w:rFonts w:asciiTheme="minorHAnsi" w:hAnsiTheme="minorHAnsi" w:cstheme="minorHAnsi"/>
          <w:b/>
          <w:color w:val="000000" w:themeColor="text1"/>
        </w:rPr>
      </w:pPr>
    </w:p>
    <w:p w14:paraId="732D23AE" w14:textId="77777777" w:rsidR="003D598A" w:rsidRPr="007103AE" w:rsidRDefault="003D598A" w:rsidP="003D598A">
      <w:pPr>
        <w:pStyle w:val="ListParagraph"/>
        <w:tabs>
          <w:tab w:val="left" w:pos="872"/>
        </w:tabs>
        <w:ind w:firstLine="0"/>
        <w:rPr>
          <w:rFonts w:asciiTheme="minorHAnsi" w:hAnsiTheme="minorHAnsi" w:cstheme="minorHAnsi"/>
          <w:b/>
          <w:color w:val="000000" w:themeColor="text1"/>
        </w:rPr>
      </w:pPr>
      <w:r w:rsidRPr="007103AE">
        <w:rPr>
          <w:rFonts w:asciiTheme="minorHAnsi" w:hAnsiTheme="minorHAnsi" w:cstheme="minorHAnsi"/>
          <w:b/>
          <w:color w:val="000000" w:themeColor="text1"/>
        </w:rPr>
        <w:t>Awards</w:t>
      </w:r>
      <w:r w:rsidRPr="007103AE">
        <w:rPr>
          <w:rFonts w:asciiTheme="minorHAnsi" w:hAnsiTheme="minorHAnsi" w:cstheme="minorHAnsi"/>
          <w:b/>
          <w:color w:val="000000" w:themeColor="text1"/>
          <w:spacing w:val="-2"/>
        </w:rPr>
        <w:t xml:space="preserve"> </w:t>
      </w:r>
      <w:r w:rsidRPr="007103AE">
        <w:rPr>
          <w:rFonts w:asciiTheme="minorHAnsi" w:hAnsiTheme="minorHAnsi" w:cstheme="minorHAnsi"/>
          <w:b/>
          <w:color w:val="000000" w:themeColor="text1"/>
        </w:rPr>
        <w:t>Received:</w:t>
      </w:r>
    </w:p>
    <w:p w14:paraId="25BEB775" w14:textId="77777777" w:rsidR="003D598A" w:rsidRPr="007103AE" w:rsidRDefault="003D598A" w:rsidP="003D598A">
      <w:pPr>
        <w:pStyle w:val="ListParagraph"/>
        <w:tabs>
          <w:tab w:val="left" w:pos="872"/>
        </w:tabs>
        <w:ind w:firstLine="0"/>
        <w:rPr>
          <w:rFonts w:asciiTheme="minorHAnsi" w:hAnsiTheme="minorHAnsi" w:cstheme="minorHAnsi"/>
          <w:b/>
          <w:color w:val="000000" w:themeColor="text1"/>
        </w:rPr>
      </w:pPr>
    </w:p>
    <w:p w14:paraId="2090D70D" w14:textId="77777777" w:rsidR="003D598A" w:rsidRPr="007103AE" w:rsidRDefault="003D598A" w:rsidP="003D598A">
      <w:pPr>
        <w:pStyle w:val="BodyText"/>
        <w:spacing w:before="10"/>
        <w:rPr>
          <w:rFonts w:asciiTheme="minorHAnsi" w:hAnsiTheme="minorHAnsi" w:cstheme="minorHAnsi"/>
          <w:b/>
          <w:color w:val="000000" w:themeColor="text1"/>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7"/>
      </w:tblGrid>
      <w:tr w:rsidR="003D598A" w:rsidRPr="007103AE" w14:paraId="08899028" w14:textId="77777777" w:rsidTr="00B70726">
        <w:trPr>
          <w:trHeight w:val="488"/>
        </w:trPr>
        <w:tc>
          <w:tcPr>
            <w:tcW w:w="9507" w:type="dxa"/>
          </w:tcPr>
          <w:p w14:paraId="6F96D580" w14:textId="77777777" w:rsidR="003D598A" w:rsidRPr="007103AE" w:rsidRDefault="003D598A" w:rsidP="00B70726">
            <w:pPr>
              <w:pStyle w:val="TableParagraph"/>
              <w:spacing w:before="1"/>
              <w:ind w:left="107"/>
              <w:jc w:val="center"/>
              <w:rPr>
                <w:rFonts w:asciiTheme="minorHAnsi" w:hAnsiTheme="minorHAnsi" w:cstheme="minorHAnsi"/>
                <w:b/>
                <w:bCs/>
                <w:color w:val="000000" w:themeColor="text1"/>
              </w:rPr>
            </w:pPr>
            <w:r w:rsidRPr="007103AE">
              <w:rPr>
                <w:rFonts w:asciiTheme="minorHAnsi" w:hAnsiTheme="minorHAnsi" w:cstheme="minorHAnsi"/>
                <w:b/>
                <w:bCs/>
                <w:color w:val="000000" w:themeColor="text1"/>
              </w:rPr>
              <w:t>Details</w:t>
            </w:r>
            <w:r w:rsidRPr="007103AE">
              <w:rPr>
                <w:rFonts w:asciiTheme="minorHAnsi" w:hAnsiTheme="minorHAnsi" w:cstheme="minorHAnsi"/>
                <w:b/>
                <w:bCs/>
                <w:color w:val="000000" w:themeColor="text1"/>
                <w:spacing w:val="-3"/>
              </w:rPr>
              <w:t xml:space="preserve"> </w:t>
            </w:r>
            <w:r w:rsidRPr="007103AE">
              <w:rPr>
                <w:rFonts w:asciiTheme="minorHAnsi" w:hAnsiTheme="minorHAnsi" w:cstheme="minorHAnsi"/>
                <w:b/>
                <w:bCs/>
                <w:color w:val="000000" w:themeColor="text1"/>
              </w:rPr>
              <w:t>of</w:t>
            </w:r>
            <w:r w:rsidRPr="007103AE">
              <w:rPr>
                <w:rFonts w:asciiTheme="minorHAnsi" w:hAnsiTheme="minorHAnsi" w:cstheme="minorHAnsi"/>
                <w:b/>
                <w:bCs/>
                <w:color w:val="000000" w:themeColor="text1"/>
                <w:spacing w:val="-2"/>
              </w:rPr>
              <w:t xml:space="preserve"> </w:t>
            </w:r>
            <w:r w:rsidRPr="007103AE">
              <w:rPr>
                <w:rFonts w:asciiTheme="minorHAnsi" w:hAnsiTheme="minorHAnsi" w:cstheme="minorHAnsi"/>
                <w:b/>
                <w:bCs/>
                <w:color w:val="000000" w:themeColor="text1"/>
              </w:rPr>
              <w:t>the Awards</w:t>
            </w:r>
          </w:p>
        </w:tc>
      </w:tr>
      <w:tr w:rsidR="003D598A" w:rsidRPr="007103AE" w14:paraId="69E3A06A" w14:textId="77777777" w:rsidTr="00B70726">
        <w:trPr>
          <w:trHeight w:val="490"/>
        </w:trPr>
        <w:tc>
          <w:tcPr>
            <w:tcW w:w="9507" w:type="dxa"/>
          </w:tcPr>
          <w:p w14:paraId="206BFD5D" w14:textId="5742611A"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“Vishishta Chikitsa Ratna” award for contribution in the field of Paediatric intensive care, by the Union Health Minister   </w:t>
            </w:r>
            <w:r w:rsidR="00A22342">
              <w:rPr>
                <w:rFonts w:asciiTheme="minorHAnsi" w:hAnsiTheme="minorHAnsi" w:cstheme="minorHAnsi"/>
                <w:color w:val="000000" w:themeColor="text1"/>
              </w:rPr>
              <w:t>2016</w:t>
            </w:r>
          </w:p>
        </w:tc>
      </w:tr>
      <w:tr w:rsidR="003D598A" w:rsidRPr="007103AE" w14:paraId="4D056911" w14:textId="77777777" w:rsidTr="00B70726">
        <w:trPr>
          <w:trHeight w:val="490"/>
        </w:trPr>
        <w:tc>
          <w:tcPr>
            <w:tcW w:w="9507" w:type="dxa"/>
          </w:tcPr>
          <w:p w14:paraId="5C8DF539"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“Corona warrior award” by WHO chief and Central minister Dr Harshvardhan 6 th June 2022</w:t>
            </w:r>
          </w:p>
        </w:tc>
      </w:tr>
      <w:tr w:rsidR="003D598A" w:rsidRPr="007103AE" w14:paraId="096B14A9" w14:textId="77777777" w:rsidTr="00B70726">
        <w:trPr>
          <w:trHeight w:val="488"/>
        </w:trPr>
        <w:tc>
          <w:tcPr>
            <w:tcW w:w="9507" w:type="dxa"/>
            <w:tcBorders>
              <w:bottom w:val="single" w:sz="4" w:space="0" w:color="auto"/>
            </w:tcBorders>
          </w:tcPr>
          <w:p w14:paraId="639C9773"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Life time achievement award by IAP Gwalior in 2014.</w:t>
            </w:r>
          </w:p>
        </w:tc>
      </w:tr>
      <w:tr w:rsidR="003D598A" w:rsidRPr="007103AE" w14:paraId="2C282901" w14:textId="77777777" w:rsidTr="00B70726">
        <w:trPr>
          <w:trHeight w:val="488"/>
        </w:trPr>
        <w:tc>
          <w:tcPr>
            <w:tcW w:w="9507" w:type="dxa"/>
          </w:tcPr>
          <w:p w14:paraId="6C0450DD"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Award for “ CORONA”  work by  -  IAP Delhi Central Branch 2021</w:t>
            </w:r>
          </w:p>
          <w:p w14:paraId="7C9F1456"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                                                            IAP karol bagh New Delhi 2021</w:t>
            </w:r>
          </w:p>
          <w:p w14:paraId="7DDC105D"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                                                            IAP Gwalior  2021</w:t>
            </w:r>
          </w:p>
          <w:p w14:paraId="7E6CB9FD"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                                                            IAP Uttar Pradesh in 2021</w:t>
            </w:r>
          </w:p>
        </w:tc>
      </w:tr>
      <w:tr w:rsidR="003D598A" w:rsidRPr="007103AE" w14:paraId="4441DD15" w14:textId="77777777" w:rsidTr="00B70726">
        <w:trPr>
          <w:trHeight w:val="488"/>
        </w:trPr>
        <w:tc>
          <w:tcPr>
            <w:tcW w:w="9507" w:type="dxa"/>
          </w:tcPr>
          <w:p w14:paraId="1BB9DC37"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 xml:space="preserve">Best Resident Award 2000 Sir Ganga Ram Hospital New Delhi </w:t>
            </w:r>
          </w:p>
        </w:tc>
      </w:tr>
      <w:tr w:rsidR="003D598A" w:rsidRPr="007103AE" w14:paraId="69F5BD48" w14:textId="77777777" w:rsidTr="00B70726">
        <w:trPr>
          <w:trHeight w:val="488"/>
        </w:trPr>
        <w:tc>
          <w:tcPr>
            <w:tcW w:w="9507" w:type="dxa"/>
          </w:tcPr>
          <w:p w14:paraId="2DCB43D3"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Life time Achievement Award By IAP Nagpur 2016 </w:t>
            </w:r>
          </w:p>
        </w:tc>
      </w:tr>
    </w:tbl>
    <w:p w14:paraId="136B65E0" w14:textId="77777777" w:rsidR="003D598A" w:rsidRPr="007103AE" w:rsidRDefault="003D598A" w:rsidP="003D598A">
      <w:pPr>
        <w:pStyle w:val="BodyText"/>
        <w:rPr>
          <w:rFonts w:asciiTheme="minorHAnsi" w:hAnsiTheme="minorHAnsi" w:cstheme="minorHAnsi"/>
          <w:b/>
          <w:color w:val="000000" w:themeColor="text1"/>
        </w:rPr>
      </w:pPr>
    </w:p>
    <w:p w14:paraId="1A2FF960" w14:textId="77777777" w:rsidR="003D598A" w:rsidRPr="007103AE" w:rsidRDefault="003D598A" w:rsidP="003D598A">
      <w:pPr>
        <w:pStyle w:val="BodyText"/>
        <w:rPr>
          <w:rFonts w:asciiTheme="minorHAnsi" w:hAnsiTheme="minorHAnsi" w:cstheme="minorHAnsi"/>
          <w:b/>
          <w:color w:val="000000" w:themeColor="text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8329"/>
      </w:tblGrid>
      <w:tr w:rsidR="003D598A" w:rsidRPr="007103AE" w14:paraId="46E01263" w14:textId="77777777" w:rsidTr="00B70726">
        <w:trPr>
          <w:trHeight w:val="427"/>
        </w:trPr>
        <w:tc>
          <w:tcPr>
            <w:tcW w:w="1347" w:type="dxa"/>
          </w:tcPr>
          <w:p w14:paraId="3D7E97CA"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S.No.</w:t>
            </w:r>
          </w:p>
        </w:tc>
        <w:tc>
          <w:tcPr>
            <w:tcW w:w="8329" w:type="dxa"/>
          </w:tcPr>
          <w:p w14:paraId="3C91F7E6" w14:textId="77777777" w:rsidR="003D598A" w:rsidRPr="007103AE" w:rsidRDefault="003D598A" w:rsidP="00B70726">
            <w:pPr>
              <w:pStyle w:val="TableParagraph"/>
              <w:spacing w:before="1"/>
              <w:ind w:left="107"/>
              <w:rPr>
                <w:rFonts w:asciiTheme="minorHAnsi" w:hAnsiTheme="minorHAnsi" w:cstheme="minorHAnsi"/>
                <w:color w:val="000000" w:themeColor="text1"/>
              </w:rPr>
            </w:pPr>
            <w:r w:rsidRPr="007103AE">
              <w:rPr>
                <w:rFonts w:asciiTheme="minorHAnsi" w:hAnsiTheme="minorHAnsi" w:cstheme="minorHAnsi"/>
                <w:color w:val="000000" w:themeColor="text1"/>
              </w:rPr>
              <w:t>Details</w:t>
            </w:r>
            <w:r w:rsidRPr="007103AE">
              <w:rPr>
                <w:rFonts w:asciiTheme="minorHAnsi" w:hAnsiTheme="minorHAnsi" w:cstheme="minorHAnsi"/>
                <w:color w:val="000000" w:themeColor="text1"/>
                <w:spacing w:val="-5"/>
              </w:rPr>
              <w:t xml:space="preserve"> </w:t>
            </w:r>
            <w:r w:rsidRPr="007103AE">
              <w:rPr>
                <w:rFonts w:asciiTheme="minorHAnsi" w:hAnsiTheme="minorHAnsi" w:cstheme="minorHAnsi"/>
                <w:color w:val="000000" w:themeColor="text1"/>
              </w:rPr>
              <w:t>of</w:t>
            </w:r>
            <w:r w:rsidRPr="007103AE">
              <w:rPr>
                <w:rFonts w:asciiTheme="minorHAnsi" w:hAnsiTheme="minorHAnsi" w:cstheme="minorHAnsi"/>
                <w:color w:val="000000" w:themeColor="text1"/>
                <w:spacing w:val="-2"/>
              </w:rPr>
              <w:t xml:space="preserve"> </w:t>
            </w:r>
            <w:r w:rsidRPr="007103AE">
              <w:rPr>
                <w:rFonts w:asciiTheme="minorHAnsi" w:hAnsiTheme="minorHAnsi" w:cstheme="minorHAnsi"/>
                <w:color w:val="000000" w:themeColor="text1"/>
              </w:rPr>
              <w:t xml:space="preserve">Achedmic work , major position held </w:t>
            </w:r>
          </w:p>
        </w:tc>
      </w:tr>
      <w:tr w:rsidR="003D598A" w:rsidRPr="007103AE" w14:paraId="3D5471CB" w14:textId="77777777" w:rsidTr="00B70726">
        <w:trPr>
          <w:trHeight w:val="428"/>
        </w:trPr>
        <w:tc>
          <w:tcPr>
            <w:tcW w:w="1347" w:type="dxa"/>
          </w:tcPr>
          <w:p w14:paraId="1D2E4605"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1</w:t>
            </w:r>
          </w:p>
        </w:tc>
        <w:tc>
          <w:tcPr>
            <w:tcW w:w="8329" w:type="dxa"/>
          </w:tcPr>
          <w:p w14:paraId="1340F06E"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Chairperson/ President  (2021 ) pediatric critical care IAP</w:t>
            </w:r>
          </w:p>
        </w:tc>
      </w:tr>
      <w:tr w:rsidR="003D598A" w:rsidRPr="007103AE" w14:paraId="04BB5A9F" w14:textId="77777777" w:rsidTr="00B70726">
        <w:trPr>
          <w:trHeight w:val="428"/>
        </w:trPr>
        <w:tc>
          <w:tcPr>
            <w:tcW w:w="1347" w:type="dxa"/>
          </w:tcPr>
          <w:p w14:paraId="6B9E5DAC"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2</w:t>
            </w:r>
          </w:p>
        </w:tc>
        <w:tc>
          <w:tcPr>
            <w:tcW w:w="8329" w:type="dxa"/>
          </w:tcPr>
          <w:p w14:paraId="357C8306"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Chancellor pediatric critical care college 2021</w:t>
            </w:r>
          </w:p>
        </w:tc>
      </w:tr>
      <w:tr w:rsidR="003D598A" w:rsidRPr="007103AE" w14:paraId="5D3FE06E" w14:textId="77777777" w:rsidTr="00B70726">
        <w:trPr>
          <w:trHeight w:val="427"/>
        </w:trPr>
        <w:tc>
          <w:tcPr>
            <w:tcW w:w="1347" w:type="dxa"/>
          </w:tcPr>
          <w:p w14:paraId="22902648"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3</w:t>
            </w:r>
          </w:p>
        </w:tc>
        <w:tc>
          <w:tcPr>
            <w:tcW w:w="8329" w:type="dxa"/>
          </w:tcPr>
          <w:p w14:paraId="0F196B8E"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Teacher for IAP fellowship in pediatric critical care 2004 till date </w:t>
            </w:r>
          </w:p>
        </w:tc>
      </w:tr>
      <w:tr w:rsidR="003D598A" w:rsidRPr="007103AE" w14:paraId="1E4F9F4D" w14:textId="77777777" w:rsidTr="00B70726">
        <w:trPr>
          <w:trHeight w:val="427"/>
        </w:trPr>
        <w:tc>
          <w:tcPr>
            <w:tcW w:w="1347" w:type="dxa"/>
          </w:tcPr>
          <w:p w14:paraId="7691BE7D"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4</w:t>
            </w:r>
          </w:p>
        </w:tc>
        <w:tc>
          <w:tcPr>
            <w:tcW w:w="8329" w:type="dxa"/>
          </w:tcPr>
          <w:p w14:paraId="5045BC24"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Course  Co director of DPAA (Diploma in pediatric allergies and asthma ) course 2019 till date </w:t>
            </w:r>
          </w:p>
        </w:tc>
      </w:tr>
      <w:tr w:rsidR="003D598A" w:rsidRPr="007103AE" w14:paraId="1708C16C" w14:textId="77777777" w:rsidTr="00B70726">
        <w:trPr>
          <w:trHeight w:val="427"/>
        </w:trPr>
        <w:tc>
          <w:tcPr>
            <w:tcW w:w="1347" w:type="dxa"/>
          </w:tcPr>
          <w:p w14:paraId="6F9F07DD"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5</w:t>
            </w:r>
          </w:p>
        </w:tc>
        <w:tc>
          <w:tcPr>
            <w:tcW w:w="8329" w:type="dxa"/>
          </w:tcPr>
          <w:p w14:paraId="42FDA0A5"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Guest executive editor of Indian Pediatric , IJCCM , IJOP , IJPCCM</w:t>
            </w:r>
          </w:p>
        </w:tc>
      </w:tr>
      <w:tr w:rsidR="003D598A" w:rsidRPr="007103AE" w14:paraId="7BE60368" w14:textId="77777777" w:rsidTr="00B70726">
        <w:trPr>
          <w:trHeight w:val="427"/>
        </w:trPr>
        <w:tc>
          <w:tcPr>
            <w:tcW w:w="1347" w:type="dxa"/>
          </w:tcPr>
          <w:p w14:paraId="45F0F9CA"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6</w:t>
            </w:r>
          </w:p>
        </w:tc>
        <w:tc>
          <w:tcPr>
            <w:tcW w:w="8329" w:type="dxa"/>
          </w:tcPr>
          <w:p w14:paraId="48ABA501"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Developed module on COVID  - 2020 – 2022 – Trained 7000 doctors over 6 months </w:t>
            </w:r>
          </w:p>
        </w:tc>
      </w:tr>
      <w:tr w:rsidR="003D598A" w:rsidRPr="007103AE" w14:paraId="248CFEB6" w14:textId="77777777" w:rsidTr="00B70726">
        <w:trPr>
          <w:trHeight w:val="427"/>
        </w:trPr>
        <w:tc>
          <w:tcPr>
            <w:tcW w:w="1347" w:type="dxa"/>
          </w:tcPr>
          <w:p w14:paraId="421DAA23"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7</w:t>
            </w:r>
          </w:p>
        </w:tc>
        <w:tc>
          <w:tcPr>
            <w:tcW w:w="8329" w:type="dxa"/>
          </w:tcPr>
          <w:p w14:paraId="0714D636"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Developed module on conventional chest radiology for pediatricians by IAP  ,</w:t>
            </w:r>
          </w:p>
          <w:p w14:paraId="456A92C2" w14:textId="77777777" w:rsidR="003D598A" w:rsidRPr="007103AE" w:rsidRDefault="003D598A" w:rsidP="00B70726">
            <w:pPr>
              <w:pStyle w:val="TableParagraph"/>
              <w:rPr>
                <w:rFonts w:asciiTheme="minorHAnsi" w:hAnsiTheme="minorHAnsi" w:cstheme="minorHAnsi"/>
                <w:color w:val="000000" w:themeColor="text1"/>
              </w:rPr>
            </w:pPr>
          </w:p>
        </w:tc>
      </w:tr>
      <w:tr w:rsidR="003D598A" w:rsidRPr="007103AE" w14:paraId="6F8369E4" w14:textId="77777777" w:rsidTr="00B70726">
        <w:trPr>
          <w:trHeight w:val="427"/>
        </w:trPr>
        <w:tc>
          <w:tcPr>
            <w:tcW w:w="1347" w:type="dxa"/>
          </w:tcPr>
          <w:p w14:paraId="5014449D"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8</w:t>
            </w:r>
          </w:p>
        </w:tc>
        <w:tc>
          <w:tcPr>
            <w:tcW w:w="8329" w:type="dxa"/>
          </w:tcPr>
          <w:p w14:paraId="3499133A"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Co director – Advanced workshop on paediatric intensive care – 6 day course – From 2007 till 2017 </w:t>
            </w:r>
          </w:p>
        </w:tc>
      </w:tr>
      <w:tr w:rsidR="003D598A" w:rsidRPr="007103AE" w14:paraId="22E4D754" w14:textId="77777777" w:rsidTr="00B70726">
        <w:trPr>
          <w:trHeight w:val="427"/>
        </w:trPr>
        <w:tc>
          <w:tcPr>
            <w:tcW w:w="1347" w:type="dxa"/>
          </w:tcPr>
          <w:p w14:paraId="1F823728"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9</w:t>
            </w:r>
          </w:p>
        </w:tc>
        <w:tc>
          <w:tcPr>
            <w:tcW w:w="8329" w:type="dxa"/>
          </w:tcPr>
          <w:p w14:paraId="618ABF96"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Developed module on  GEM course (Golden hour emergency ) for pediatricians </w:t>
            </w:r>
          </w:p>
        </w:tc>
      </w:tr>
      <w:tr w:rsidR="003D598A" w:rsidRPr="007103AE" w14:paraId="4B37FED7" w14:textId="77777777" w:rsidTr="00B70726">
        <w:trPr>
          <w:trHeight w:val="427"/>
        </w:trPr>
        <w:tc>
          <w:tcPr>
            <w:tcW w:w="1347" w:type="dxa"/>
          </w:tcPr>
          <w:p w14:paraId="40257254"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10</w:t>
            </w:r>
          </w:p>
        </w:tc>
        <w:tc>
          <w:tcPr>
            <w:tcW w:w="8329" w:type="dxa"/>
          </w:tcPr>
          <w:p w14:paraId="779FDEEC"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National convener of ACPP course by IAP  (Acute Care for Practicing Pediatrician) 2014 </w:t>
            </w:r>
          </w:p>
        </w:tc>
      </w:tr>
      <w:tr w:rsidR="003D598A" w:rsidRPr="007103AE" w14:paraId="493830BF" w14:textId="77777777" w:rsidTr="00B70726">
        <w:trPr>
          <w:trHeight w:val="427"/>
        </w:trPr>
        <w:tc>
          <w:tcPr>
            <w:tcW w:w="1347" w:type="dxa"/>
          </w:tcPr>
          <w:p w14:paraId="3E3868BB"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11</w:t>
            </w:r>
          </w:p>
        </w:tc>
        <w:tc>
          <w:tcPr>
            <w:tcW w:w="8329" w:type="dxa"/>
          </w:tcPr>
          <w:p w14:paraId="1516939F"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Life member of – Indian Academy of Pediatrics , ISCCM , European Respiratory Society , Pediatric Critical Care Medicine India , Respiratory Chapter India </w:t>
            </w:r>
          </w:p>
          <w:p w14:paraId="1E29EB64" w14:textId="77777777" w:rsidR="003D598A" w:rsidRPr="007103AE" w:rsidRDefault="003D598A" w:rsidP="00B70726">
            <w:pPr>
              <w:pStyle w:val="TableParagraph"/>
              <w:rPr>
                <w:rFonts w:asciiTheme="minorHAnsi" w:hAnsiTheme="minorHAnsi" w:cstheme="minorHAnsi"/>
                <w:color w:val="000000" w:themeColor="text1"/>
              </w:rPr>
            </w:pPr>
          </w:p>
        </w:tc>
      </w:tr>
      <w:tr w:rsidR="003D598A" w:rsidRPr="007103AE" w14:paraId="41AA617A" w14:textId="77777777" w:rsidTr="00B70726">
        <w:trPr>
          <w:trHeight w:val="427"/>
        </w:trPr>
        <w:tc>
          <w:tcPr>
            <w:tcW w:w="1347" w:type="dxa"/>
          </w:tcPr>
          <w:p w14:paraId="0BB2EBED"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12 </w:t>
            </w:r>
          </w:p>
        </w:tc>
        <w:tc>
          <w:tcPr>
            <w:tcW w:w="8329" w:type="dxa"/>
          </w:tcPr>
          <w:p w14:paraId="6A11A316"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National and International Trainer of ultrasound (POCUS ) – Conducted more than 15 national and 4 international workshops </w:t>
            </w:r>
          </w:p>
        </w:tc>
      </w:tr>
      <w:tr w:rsidR="003D598A" w:rsidRPr="007103AE" w14:paraId="0311E056" w14:textId="77777777" w:rsidTr="00B70726">
        <w:trPr>
          <w:trHeight w:val="427"/>
        </w:trPr>
        <w:tc>
          <w:tcPr>
            <w:tcW w:w="1347" w:type="dxa"/>
          </w:tcPr>
          <w:p w14:paraId="406A6108"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13</w:t>
            </w:r>
          </w:p>
        </w:tc>
        <w:tc>
          <w:tcPr>
            <w:tcW w:w="8329" w:type="dxa"/>
          </w:tcPr>
          <w:p w14:paraId="4C195655"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Written 2 books on PICU , more than 2000 lectures </w:t>
            </w:r>
          </w:p>
        </w:tc>
      </w:tr>
    </w:tbl>
    <w:p w14:paraId="5FD7F478" w14:textId="77777777" w:rsidR="003D598A" w:rsidRPr="007103AE" w:rsidRDefault="003D598A" w:rsidP="003D598A">
      <w:pPr>
        <w:pStyle w:val="Heading1"/>
        <w:tabs>
          <w:tab w:val="left" w:pos="872"/>
        </w:tabs>
        <w:ind w:firstLine="0"/>
        <w:rPr>
          <w:rFonts w:asciiTheme="minorHAnsi" w:hAnsiTheme="minorHAnsi" w:cstheme="minorHAnsi"/>
          <w:color w:val="000000" w:themeColor="text1"/>
        </w:rPr>
      </w:pPr>
    </w:p>
    <w:p w14:paraId="7ACA8665" w14:textId="77777777" w:rsidR="003D598A" w:rsidRPr="007103AE" w:rsidRDefault="003D598A" w:rsidP="003D598A">
      <w:pPr>
        <w:pStyle w:val="Heading1"/>
        <w:tabs>
          <w:tab w:val="left" w:pos="872"/>
        </w:tabs>
        <w:ind w:firstLine="0"/>
        <w:rPr>
          <w:rFonts w:asciiTheme="minorHAnsi" w:hAnsiTheme="minorHAnsi" w:cstheme="minorHAnsi"/>
          <w:color w:val="000000" w:themeColor="text1"/>
        </w:rPr>
      </w:pPr>
      <w:r w:rsidRPr="007103AE">
        <w:rPr>
          <w:rFonts w:asciiTheme="minorHAnsi" w:hAnsiTheme="minorHAnsi" w:cstheme="minorHAnsi"/>
          <w:color w:val="000000" w:themeColor="text1"/>
        </w:rPr>
        <w:t xml:space="preserve">Guidelines formulation </w:t>
      </w:r>
    </w:p>
    <w:p w14:paraId="4692C9A0" w14:textId="77777777" w:rsidR="003D598A" w:rsidRPr="007103AE" w:rsidRDefault="003D598A" w:rsidP="003D598A">
      <w:pPr>
        <w:pStyle w:val="Heading1"/>
        <w:tabs>
          <w:tab w:val="left" w:pos="872"/>
        </w:tabs>
        <w:ind w:firstLine="0"/>
        <w:rPr>
          <w:rFonts w:asciiTheme="minorHAnsi" w:hAnsiTheme="minorHAnsi" w:cstheme="minorHAnsi"/>
          <w:color w:val="000000" w:themeColor="text1"/>
        </w:rPr>
      </w:pPr>
    </w:p>
    <w:p w14:paraId="084DDF90" w14:textId="77777777" w:rsidR="003D598A" w:rsidRPr="007103AE" w:rsidRDefault="003D598A" w:rsidP="003D598A">
      <w:pPr>
        <w:rPr>
          <w:rFonts w:asciiTheme="minorHAnsi" w:hAnsiTheme="minorHAnsi" w:cstheme="minorHAnsi"/>
          <w:color w:val="000000" w:themeColor="text1"/>
        </w:rPr>
      </w:pPr>
      <w:r w:rsidRPr="007103AE">
        <w:rPr>
          <w:rFonts w:asciiTheme="minorHAnsi" w:hAnsiTheme="minorHAnsi" w:cstheme="minorHAnsi"/>
          <w:color w:val="000000" w:themeColor="text1"/>
        </w:rPr>
        <w:t xml:space="preserve">1) </w:t>
      </w:r>
      <w:hyperlink r:id="rId11" w:history="1">
        <w:r w:rsidRPr="007103AE">
          <w:rPr>
            <w:rStyle w:val="Hyperlink"/>
            <w:rFonts w:asciiTheme="minorHAnsi" w:hAnsiTheme="minorHAnsi" w:cstheme="minorHAnsi"/>
            <w:color w:val="000000" w:themeColor="text1"/>
            <w:shd w:val="clear" w:color="auto" w:fill="FFFFFF"/>
          </w:rPr>
          <w:t>IAP Guideline on Practicing Safely During COVID-19 Era: Clinics and Small Establishments.</w:t>
        </w:r>
      </w:hyperlink>
    </w:p>
    <w:p w14:paraId="2E864206" w14:textId="77777777" w:rsidR="003D598A" w:rsidRPr="007103AE" w:rsidRDefault="003D598A" w:rsidP="003D598A">
      <w:pPr>
        <w:shd w:val="clear" w:color="auto" w:fill="FFFFFF"/>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Basavaraja GV, Chandrasekar S, Bansal A,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Parekh BJ, Kamath SS, Desai S, Nagar P, Shah N, Bhadra A, Chitkara AJ; For Indian Academy of Pediatrics.</w:t>
      </w:r>
      <w:r w:rsidRPr="007103AE">
        <w:rPr>
          <w:rStyle w:val="docsum-journal-citation"/>
          <w:rFonts w:asciiTheme="minorHAnsi" w:hAnsiTheme="minorHAnsi" w:cstheme="minorHAnsi"/>
          <w:color w:val="000000" w:themeColor="text1"/>
        </w:rPr>
        <w:t>Indian Pediatr. 2021 Apr 15;58(4):383-390. doi: 10.1007/s13312-021-2201-y.</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33883314</w:t>
      </w:r>
    </w:p>
    <w:p w14:paraId="6F9FA82F" w14:textId="77777777" w:rsidR="003D598A" w:rsidRPr="007103AE" w:rsidRDefault="003D598A" w:rsidP="003D598A">
      <w:pPr>
        <w:shd w:val="clear" w:color="auto" w:fill="FFFFFF"/>
        <w:rPr>
          <w:rStyle w:val="docsum-pmid"/>
          <w:rFonts w:asciiTheme="minorHAnsi" w:hAnsiTheme="minorHAnsi" w:cstheme="minorHAnsi"/>
          <w:color w:val="000000" w:themeColor="text1"/>
        </w:rPr>
      </w:pPr>
    </w:p>
    <w:p w14:paraId="5B040244" w14:textId="77777777" w:rsidR="003D598A" w:rsidRPr="007103AE" w:rsidRDefault="003D598A" w:rsidP="003D598A">
      <w:pPr>
        <w:rPr>
          <w:rStyle w:val="docsum-pmid"/>
          <w:rFonts w:asciiTheme="minorHAnsi" w:hAnsiTheme="minorHAnsi" w:cstheme="minorHAnsi"/>
          <w:color w:val="000000" w:themeColor="text1"/>
        </w:rPr>
      </w:pPr>
    </w:p>
    <w:p w14:paraId="43D7D9D2" w14:textId="77777777" w:rsidR="003D598A" w:rsidRPr="007103AE" w:rsidRDefault="003D598A" w:rsidP="003D598A">
      <w:pPr>
        <w:rPr>
          <w:rStyle w:val="docsum-pmid"/>
          <w:rFonts w:asciiTheme="minorHAnsi" w:hAnsiTheme="minorHAnsi" w:cstheme="minorHAnsi"/>
          <w:color w:val="000000" w:themeColor="text1"/>
        </w:rPr>
      </w:pPr>
    </w:p>
    <w:p w14:paraId="4ACC3570" w14:textId="77777777" w:rsidR="003D598A" w:rsidRPr="007103AE" w:rsidRDefault="003D598A" w:rsidP="003D598A">
      <w:pPr>
        <w:rPr>
          <w:rFonts w:asciiTheme="minorHAnsi" w:hAnsiTheme="minorHAnsi" w:cstheme="minorHAnsi"/>
          <w:color w:val="000000" w:themeColor="text1"/>
        </w:rPr>
      </w:pPr>
      <w:r w:rsidRPr="007103AE">
        <w:rPr>
          <w:rStyle w:val="docsum-pmid"/>
          <w:rFonts w:asciiTheme="minorHAnsi" w:hAnsiTheme="minorHAnsi" w:cstheme="minorHAnsi"/>
          <w:color w:val="000000" w:themeColor="text1"/>
        </w:rPr>
        <w:t>2)</w:t>
      </w:r>
      <w:r w:rsidRPr="007103AE">
        <w:rPr>
          <w:rFonts w:asciiTheme="minorHAnsi" w:hAnsiTheme="minorHAnsi" w:cstheme="minorHAnsi"/>
          <w:color w:val="000000" w:themeColor="text1"/>
        </w:rPr>
        <w:t xml:space="preserve"> </w:t>
      </w:r>
      <w:hyperlink r:id="rId12" w:history="1">
        <w:r w:rsidRPr="007103AE">
          <w:rPr>
            <w:rStyle w:val="Hyperlink"/>
            <w:rFonts w:asciiTheme="minorHAnsi" w:hAnsiTheme="minorHAnsi" w:cstheme="minorHAnsi"/>
            <w:color w:val="000000" w:themeColor="text1"/>
            <w:shd w:val="clear" w:color="auto" w:fill="FFFFFF"/>
          </w:rPr>
          <w:t>Novel Coronavirus 2019 (2019-nCoV) Infection: Part I - Preparedness and Management in the Pediatric Intensive Care Unit in Resource-limited Settings.</w:t>
        </w:r>
      </w:hyperlink>
    </w:p>
    <w:p w14:paraId="172AF5F6" w14:textId="77777777" w:rsidR="003D598A" w:rsidRPr="007103AE" w:rsidRDefault="003D598A" w:rsidP="003D598A">
      <w:pPr>
        <w:shd w:val="clear" w:color="auto" w:fill="FFFFFF"/>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Ravikumar N, Nallasamy K, Bansal A, Angurana SK, Basavaraja GV, Sundaram M, Lodha R,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Jayashree M; Intensive Care Chapter of Indian Academy of Pediatrics.</w:t>
      </w:r>
      <w:r w:rsidRPr="007103AE">
        <w:rPr>
          <w:rStyle w:val="docsum-journal-citation"/>
          <w:rFonts w:asciiTheme="minorHAnsi" w:hAnsiTheme="minorHAnsi" w:cstheme="minorHAnsi"/>
          <w:color w:val="000000" w:themeColor="text1"/>
        </w:rPr>
        <w:t>Indian Pediatr. 2020 Apr 15;57(4):324-334. doi: 10.1007/s13312-020-1785-y. Epub 2020 Mar 29.</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32238612</w:t>
      </w:r>
    </w:p>
    <w:p w14:paraId="662AA3E6" w14:textId="77777777" w:rsidR="003D598A" w:rsidRPr="007103AE" w:rsidRDefault="003D598A" w:rsidP="003D598A">
      <w:pPr>
        <w:shd w:val="clear" w:color="auto" w:fill="FFFFFF"/>
        <w:rPr>
          <w:rStyle w:val="docsum-pmid"/>
          <w:rFonts w:asciiTheme="minorHAnsi" w:hAnsiTheme="minorHAnsi" w:cstheme="minorHAnsi"/>
          <w:color w:val="000000" w:themeColor="text1"/>
        </w:rPr>
      </w:pPr>
    </w:p>
    <w:p w14:paraId="0CDE9DFA" w14:textId="77777777" w:rsidR="003D598A" w:rsidRPr="007103AE" w:rsidRDefault="003D598A" w:rsidP="003D598A">
      <w:pPr>
        <w:shd w:val="clear" w:color="auto" w:fill="FFFFFF"/>
        <w:rPr>
          <w:rStyle w:val="docsum-pmid"/>
          <w:rFonts w:asciiTheme="minorHAnsi" w:hAnsiTheme="minorHAnsi" w:cstheme="minorHAnsi"/>
          <w:color w:val="000000" w:themeColor="text1"/>
        </w:rPr>
      </w:pPr>
    </w:p>
    <w:p w14:paraId="535F371E" w14:textId="77777777" w:rsidR="003D598A" w:rsidRPr="007103AE" w:rsidRDefault="003D598A" w:rsidP="003D598A">
      <w:pPr>
        <w:rPr>
          <w:rStyle w:val="docsum-pmid"/>
          <w:rFonts w:asciiTheme="minorHAnsi" w:hAnsiTheme="minorHAnsi" w:cstheme="minorHAnsi"/>
          <w:color w:val="000000" w:themeColor="text1"/>
        </w:rPr>
      </w:pPr>
      <w:r w:rsidRPr="007103AE">
        <w:rPr>
          <w:rStyle w:val="docsum-pmid"/>
          <w:rFonts w:asciiTheme="minorHAnsi" w:hAnsiTheme="minorHAnsi" w:cstheme="minorHAnsi"/>
          <w:color w:val="000000" w:themeColor="text1"/>
        </w:rPr>
        <w:t>3) 2)</w:t>
      </w:r>
      <w:r w:rsidRPr="007103AE">
        <w:rPr>
          <w:rFonts w:asciiTheme="minorHAnsi" w:hAnsiTheme="minorHAnsi" w:cstheme="minorHAnsi"/>
          <w:color w:val="000000" w:themeColor="text1"/>
        </w:rPr>
        <w:t xml:space="preserve"> </w:t>
      </w:r>
      <w:hyperlink r:id="rId13" w:history="1">
        <w:r w:rsidRPr="007103AE">
          <w:rPr>
            <w:rStyle w:val="Hyperlink"/>
            <w:rFonts w:asciiTheme="minorHAnsi" w:hAnsiTheme="minorHAnsi" w:cstheme="minorHAnsi"/>
            <w:color w:val="000000" w:themeColor="text1"/>
            <w:shd w:val="clear" w:color="auto" w:fill="FFFFFF"/>
          </w:rPr>
          <w:t>Novel Coronavirus 2019 (2019-nCoV) Infection: Part II - Respiratory Support in the Pediatric Intensive Care Unit in Resource-limited Settings.</w:t>
        </w:r>
      </w:hyperlink>
      <w:r w:rsidRPr="007103AE">
        <w:rPr>
          <w:rFonts w:asciiTheme="minorHAnsi" w:hAnsiTheme="minorHAnsi" w:cstheme="minorHAnsi"/>
          <w:color w:val="000000" w:themeColor="text1"/>
        </w:rPr>
        <w:t xml:space="preserve"> </w:t>
      </w:r>
      <w:r w:rsidRPr="007103AE">
        <w:rPr>
          <w:rStyle w:val="docsum-authors"/>
          <w:rFonts w:asciiTheme="minorHAnsi" w:hAnsiTheme="minorHAnsi" w:cstheme="minorHAnsi"/>
          <w:color w:val="000000" w:themeColor="text1"/>
        </w:rPr>
        <w:t>Sundaram M, Ravikumar N, Bansal A, Nallasamy K, Basavaraja GV, Lodha R,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Odena MP, Ashwath RNR, Jayashree M; Intensive Care Chapter of Indian Academy of Pediatrics.</w:t>
      </w:r>
      <w:r w:rsidRPr="007103AE">
        <w:rPr>
          <w:rStyle w:val="docsum-journal-citation"/>
          <w:rFonts w:asciiTheme="minorHAnsi" w:hAnsiTheme="minorHAnsi" w:cstheme="minorHAnsi"/>
          <w:color w:val="000000" w:themeColor="text1"/>
        </w:rPr>
        <w:t>Indian Pediatr. 2020 Apr 15;57(4):335-342. doi: 10.1007/s13312-020-1786-x. Epub 2020 Mar 29.</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32238613</w:t>
      </w:r>
    </w:p>
    <w:p w14:paraId="06D255B0" w14:textId="77777777" w:rsidR="003D598A" w:rsidRPr="007103AE" w:rsidRDefault="003D598A" w:rsidP="003D598A">
      <w:pPr>
        <w:rPr>
          <w:rStyle w:val="docsum-pmid"/>
          <w:rFonts w:asciiTheme="minorHAnsi" w:hAnsiTheme="minorHAnsi" w:cstheme="minorHAnsi"/>
          <w:color w:val="000000" w:themeColor="text1"/>
        </w:rPr>
      </w:pPr>
    </w:p>
    <w:p w14:paraId="4E2E07F8" w14:textId="77777777" w:rsidR="003D598A" w:rsidRPr="007103AE" w:rsidRDefault="003D598A" w:rsidP="003D598A">
      <w:pPr>
        <w:rPr>
          <w:rStyle w:val="docsum-pmid"/>
          <w:rFonts w:asciiTheme="minorHAnsi" w:hAnsiTheme="minorHAnsi" w:cstheme="minorHAnsi"/>
          <w:color w:val="000000" w:themeColor="text1"/>
        </w:rPr>
      </w:pPr>
      <w:r w:rsidRPr="007103AE">
        <w:rPr>
          <w:rStyle w:val="docsum-pmid"/>
          <w:rFonts w:asciiTheme="minorHAnsi" w:hAnsiTheme="minorHAnsi" w:cstheme="minorHAnsi"/>
          <w:color w:val="000000" w:themeColor="text1"/>
        </w:rPr>
        <w:t xml:space="preserve">4) </w:t>
      </w:r>
      <w:r w:rsidRPr="007103AE">
        <w:rPr>
          <w:rFonts w:asciiTheme="minorHAnsi" w:hAnsiTheme="minorHAnsi" w:cstheme="minorHAnsi"/>
          <w:color w:val="000000" w:themeColor="text1"/>
        </w:rPr>
        <w:t xml:space="preserve">A CLINICAL CASE DEFINITION FOR POST COVID-19 CONDITION IN CHILDREN AND ADOLESCENTS BY EXPERT CONSENSUS 16 February 2023. </w:t>
      </w:r>
      <w:hyperlink r:id="rId14" w:history="1">
        <w:r w:rsidRPr="007103AE">
          <w:rPr>
            <w:rStyle w:val="Hyperlink"/>
            <w:rFonts w:asciiTheme="minorHAnsi" w:hAnsiTheme="minorHAnsi" w:cstheme="minorHAnsi"/>
            <w:color w:val="000000" w:themeColor="text1"/>
          </w:rPr>
          <w:t>WHO-2019-nCoV-Post-COVID-19-condition-CA-Clinical-case-definition-2023.1-eng (1).pdf</w:t>
        </w:r>
      </w:hyperlink>
      <w:r w:rsidRPr="007103AE">
        <w:rPr>
          <w:rFonts w:asciiTheme="minorHAnsi" w:hAnsiTheme="minorHAnsi" w:cstheme="minorHAnsi"/>
          <w:color w:val="000000" w:themeColor="text1"/>
        </w:rPr>
        <w:t xml:space="preserve"> . WHO/2019-nCoV/Post_COVID-19_condition/CA/Clinical_case_definition/2023.1</w:t>
      </w:r>
    </w:p>
    <w:p w14:paraId="56F4966D" w14:textId="77777777" w:rsidR="003D598A" w:rsidRPr="007103AE" w:rsidRDefault="003D598A" w:rsidP="003D598A">
      <w:pPr>
        <w:shd w:val="clear" w:color="auto" w:fill="FFFFFF"/>
        <w:spacing w:before="240"/>
        <w:rPr>
          <w:rFonts w:asciiTheme="minorHAnsi" w:hAnsiTheme="minorHAnsi" w:cstheme="minorHAnsi"/>
          <w:color w:val="000000" w:themeColor="text1"/>
        </w:rPr>
      </w:pPr>
    </w:p>
    <w:p w14:paraId="003BAB91" w14:textId="77777777" w:rsidR="003D598A" w:rsidRPr="007103AE" w:rsidRDefault="003D598A" w:rsidP="003D598A">
      <w:pPr>
        <w:rPr>
          <w:rFonts w:asciiTheme="minorHAnsi" w:hAnsiTheme="minorHAnsi" w:cstheme="minorHAnsi"/>
          <w:color w:val="000000" w:themeColor="text1"/>
        </w:rPr>
      </w:pPr>
    </w:p>
    <w:p w14:paraId="0C319699" w14:textId="77777777" w:rsidR="003D598A" w:rsidRPr="007103AE" w:rsidRDefault="003D598A" w:rsidP="003D598A">
      <w:pPr>
        <w:shd w:val="clear" w:color="auto" w:fill="FFFFFF"/>
        <w:rPr>
          <w:rFonts w:asciiTheme="minorHAnsi" w:hAnsiTheme="minorHAnsi" w:cstheme="minorHAnsi"/>
          <w:color w:val="000000" w:themeColor="text1"/>
        </w:rPr>
      </w:pPr>
    </w:p>
    <w:p w14:paraId="656B128B" w14:textId="77777777" w:rsidR="003D598A" w:rsidRPr="007103AE" w:rsidRDefault="003D598A" w:rsidP="003D598A">
      <w:pPr>
        <w:pStyle w:val="Heading1"/>
        <w:tabs>
          <w:tab w:val="left" w:pos="872"/>
        </w:tabs>
        <w:ind w:left="0" w:firstLine="0"/>
        <w:rPr>
          <w:rFonts w:asciiTheme="minorHAnsi" w:hAnsiTheme="minorHAnsi" w:cstheme="minorHAnsi"/>
          <w:color w:val="000000" w:themeColor="text1"/>
          <w:sz w:val="44"/>
          <w:szCs w:val="44"/>
        </w:rPr>
      </w:pPr>
      <w:r w:rsidRPr="007103AE">
        <w:rPr>
          <w:rFonts w:asciiTheme="minorHAnsi" w:hAnsiTheme="minorHAnsi" w:cstheme="minorHAnsi"/>
          <w:color w:val="000000" w:themeColor="text1"/>
          <w:sz w:val="44"/>
          <w:szCs w:val="44"/>
        </w:rPr>
        <w:t>Papers</w:t>
      </w:r>
      <w:r w:rsidRPr="007103AE">
        <w:rPr>
          <w:rFonts w:asciiTheme="minorHAnsi" w:hAnsiTheme="minorHAnsi" w:cstheme="minorHAnsi"/>
          <w:color w:val="000000" w:themeColor="text1"/>
          <w:spacing w:val="-2"/>
          <w:sz w:val="44"/>
          <w:szCs w:val="44"/>
        </w:rPr>
        <w:t xml:space="preserve"> </w:t>
      </w:r>
      <w:r w:rsidRPr="007103AE">
        <w:rPr>
          <w:rFonts w:asciiTheme="minorHAnsi" w:hAnsiTheme="minorHAnsi" w:cstheme="minorHAnsi"/>
          <w:color w:val="000000" w:themeColor="text1"/>
          <w:sz w:val="44"/>
          <w:szCs w:val="44"/>
        </w:rPr>
        <w:t>published</w:t>
      </w:r>
      <w:r w:rsidRPr="007103AE">
        <w:rPr>
          <w:rFonts w:asciiTheme="minorHAnsi" w:hAnsiTheme="minorHAnsi" w:cstheme="minorHAnsi"/>
          <w:color w:val="000000" w:themeColor="text1"/>
          <w:spacing w:val="-3"/>
          <w:sz w:val="44"/>
          <w:szCs w:val="44"/>
        </w:rPr>
        <w:t xml:space="preserve"> </w:t>
      </w:r>
      <w:r w:rsidRPr="007103AE">
        <w:rPr>
          <w:rFonts w:asciiTheme="minorHAnsi" w:hAnsiTheme="minorHAnsi" w:cstheme="minorHAnsi"/>
          <w:color w:val="000000" w:themeColor="text1"/>
          <w:sz w:val="44"/>
          <w:szCs w:val="44"/>
        </w:rPr>
        <w:t>in</w:t>
      </w:r>
      <w:r w:rsidRPr="007103AE">
        <w:rPr>
          <w:rFonts w:asciiTheme="minorHAnsi" w:hAnsiTheme="minorHAnsi" w:cstheme="minorHAnsi"/>
          <w:color w:val="000000" w:themeColor="text1"/>
          <w:spacing w:val="-4"/>
          <w:sz w:val="44"/>
          <w:szCs w:val="44"/>
        </w:rPr>
        <w:t xml:space="preserve"> </w:t>
      </w:r>
      <w:r w:rsidRPr="007103AE">
        <w:rPr>
          <w:rFonts w:asciiTheme="minorHAnsi" w:hAnsiTheme="minorHAnsi" w:cstheme="minorHAnsi"/>
          <w:color w:val="000000" w:themeColor="text1"/>
          <w:sz w:val="44"/>
          <w:szCs w:val="44"/>
        </w:rPr>
        <w:t>indexed</w:t>
      </w:r>
      <w:r w:rsidRPr="007103AE">
        <w:rPr>
          <w:rFonts w:asciiTheme="minorHAnsi" w:hAnsiTheme="minorHAnsi" w:cstheme="minorHAnsi"/>
          <w:color w:val="000000" w:themeColor="text1"/>
          <w:spacing w:val="-1"/>
          <w:sz w:val="44"/>
          <w:szCs w:val="44"/>
        </w:rPr>
        <w:t xml:space="preserve"> </w:t>
      </w:r>
      <w:r w:rsidRPr="007103AE">
        <w:rPr>
          <w:rFonts w:asciiTheme="minorHAnsi" w:hAnsiTheme="minorHAnsi" w:cstheme="minorHAnsi"/>
          <w:color w:val="000000" w:themeColor="text1"/>
          <w:sz w:val="44"/>
          <w:szCs w:val="44"/>
        </w:rPr>
        <w:t>Journals</w:t>
      </w:r>
      <w:r w:rsidRPr="007103AE">
        <w:rPr>
          <w:rFonts w:asciiTheme="minorHAnsi" w:hAnsiTheme="minorHAnsi" w:cstheme="minorHAnsi"/>
          <w:color w:val="000000" w:themeColor="text1"/>
          <w:spacing w:val="-1"/>
          <w:sz w:val="44"/>
          <w:szCs w:val="44"/>
        </w:rPr>
        <w:t xml:space="preserve"> </w:t>
      </w:r>
    </w:p>
    <w:p w14:paraId="57B35818" w14:textId="77777777" w:rsidR="003D598A" w:rsidRPr="007103AE" w:rsidRDefault="003D598A" w:rsidP="003D598A">
      <w:pPr>
        <w:pStyle w:val="Heading1"/>
        <w:tabs>
          <w:tab w:val="left" w:pos="872"/>
        </w:tabs>
        <w:rPr>
          <w:rFonts w:asciiTheme="minorHAnsi" w:hAnsiTheme="minorHAnsi" w:cstheme="minorHAnsi"/>
          <w:color w:val="000000" w:themeColor="text1"/>
        </w:rPr>
      </w:pPr>
    </w:p>
    <w:p w14:paraId="16477A12" w14:textId="77777777" w:rsidR="003D598A" w:rsidRPr="007103AE" w:rsidRDefault="003D598A" w:rsidP="003D598A">
      <w:pPr>
        <w:pStyle w:val="Heading1"/>
        <w:tabs>
          <w:tab w:val="left" w:pos="872"/>
        </w:tabs>
        <w:rPr>
          <w:rFonts w:asciiTheme="minorHAnsi" w:hAnsiTheme="minorHAnsi" w:cstheme="minorHAnsi"/>
          <w:color w:val="000000" w:themeColor="text1"/>
        </w:rPr>
      </w:pPr>
    </w:p>
    <w:p w14:paraId="4F22C6DA" w14:textId="77777777" w:rsidR="003D598A" w:rsidRPr="007103AE" w:rsidRDefault="003D598A" w:rsidP="003D598A">
      <w:pPr>
        <w:shd w:val="clear" w:color="auto" w:fill="FFFFFF"/>
        <w:rPr>
          <w:rFonts w:asciiTheme="minorHAnsi" w:hAnsiTheme="minorHAnsi" w:cstheme="minorHAnsi"/>
          <w:color w:val="000000" w:themeColor="text1"/>
        </w:rPr>
      </w:pPr>
      <w:r w:rsidRPr="007103AE">
        <w:rPr>
          <w:rFonts w:asciiTheme="minorHAnsi" w:hAnsiTheme="minorHAnsi" w:cstheme="minorHAnsi"/>
          <w:color w:val="000000" w:themeColor="text1"/>
        </w:rPr>
        <w:t xml:space="preserve">IMPORTANT PUBLICATIONS: 2002- 2022 </w:t>
      </w:r>
    </w:p>
    <w:p w14:paraId="04336986" w14:textId="77777777" w:rsidR="003D598A" w:rsidRPr="007103AE" w:rsidRDefault="003D598A" w:rsidP="003D598A">
      <w:pPr>
        <w:rPr>
          <w:rFonts w:asciiTheme="minorHAnsi" w:hAnsiTheme="minorHAnsi" w:cstheme="minorHAnsi"/>
          <w:color w:val="000000" w:themeColor="text1"/>
        </w:rPr>
      </w:pPr>
    </w:p>
    <w:p w14:paraId="4363E25E" w14:textId="77777777" w:rsidR="003D598A" w:rsidRPr="007103AE" w:rsidRDefault="003D598A" w:rsidP="003D598A">
      <w:pPr>
        <w:shd w:val="clear" w:color="auto" w:fill="FFFFFF"/>
        <w:rPr>
          <w:rFonts w:asciiTheme="minorHAnsi" w:hAnsiTheme="minorHAnsi" w:cstheme="minorHAnsi"/>
          <w:color w:val="000000" w:themeColor="text1"/>
        </w:rPr>
      </w:pPr>
    </w:p>
    <w:p w14:paraId="69EFFBD3" w14:textId="77777777" w:rsidR="003D598A" w:rsidRPr="007103AE" w:rsidRDefault="003D598A" w:rsidP="003D598A">
      <w:pPr>
        <w:shd w:val="clear" w:color="auto" w:fill="FFFFFF"/>
        <w:rPr>
          <w:rFonts w:asciiTheme="minorHAnsi" w:hAnsiTheme="minorHAnsi" w:cstheme="minorHAnsi"/>
          <w:color w:val="000000" w:themeColor="text1"/>
        </w:rPr>
      </w:pPr>
      <w:r w:rsidRPr="007103AE">
        <w:rPr>
          <w:rFonts w:asciiTheme="minorHAnsi" w:hAnsiTheme="minorHAnsi" w:cstheme="minorHAnsi"/>
          <w:color w:val="000000" w:themeColor="text1"/>
        </w:rPr>
        <w:t xml:space="preserve">            </w:t>
      </w:r>
    </w:p>
    <w:p w14:paraId="369CB907"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Gupta N, Singh BP, D Choudhari N, Sharma N, Gupta S, Gupta D, Chugh P. Indication Based Timing of Tracheostomy and its Effects on Outcome in the Pediatric Intensive Care Unit. Pediatr Pulmonol. 2022 May 4. doi: 10.1002/ppul.25952. Epub ahead of print. PMID: 35506424.</w:t>
      </w:r>
    </w:p>
    <w:p w14:paraId="3573002F"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Gupta D , Dhingra S . Electrocardiometry Fluid Responsiveness in Pediatric Septic Shock. </w:t>
      </w:r>
      <w:r w:rsidRPr="007103AE">
        <w:rPr>
          <w:rFonts w:asciiTheme="minorHAnsi" w:hAnsiTheme="minorHAnsi" w:cstheme="minorHAnsi"/>
          <w:color w:val="000000" w:themeColor="text1"/>
          <w:lang w:val="en-IN" w:eastAsia="en-IN"/>
        </w:rPr>
        <w:t>Indian J Crit Care Med. 2021 Feb;25(2):123-12</w:t>
      </w:r>
      <w:r w:rsidRPr="007103AE">
        <w:rPr>
          <w:rFonts w:asciiTheme="minorHAnsi" w:hAnsiTheme="minorHAnsi" w:cstheme="minorHAnsi"/>
          <w:color w:val="000000" w:themeColor="text1"/>
          <w:shd w:val="clear" w:color="auto" w:fill="FFFFFF"/>
          <w:lang w:val="en-IN" w:eastAsia="en-IN"/>
        </w:rPr>
        <w:t> doi: 10.5005/jp-journals-10071-23745.</w:t>
      </w:r>
    </w:p>
    <w:p w14:paraId="17DADF39" w14:textId="77777777" w:rsidR="003D598A" w:rsidRPr="007103AE" w:rsidRDefault="003D598A" w:rsidP="003D598A">
      <w:pPr>
        <w:pStyle w:val="ListParagraph"/>
        <w:numPr>
          <w:ilvl w:val="1"/>
          <w:numId w:val="2"/>
        </w:numPr>
        <w:rPr>
          <w:rStyle w:val="secondary-date"/>
          <w:rFonts w:asciiTheme="minorHAnsi" w:hAnsiTheme="minorHAnsi" w:cstheme="minorHAnsi"/>
          <w:color w:val="000000" w:themeColor="text1"/>
        </w:rPr>
      </w:pPr>
      <w:r w:rsidRPr="007103AE">
        <w:rPr>
          <w:rStyle w:val="authors-list-item"/>
          <w:rFonts w:asciiTheme="minorHAnsi" w:hAnsiTheme="minorHAnsi" w:cstheme="minorHAnsi"/>
          <w:color w:val="000000" w:themeColor="text1"/>
        </w:rPr>
        <w:t>Wadhwani M</w:t>
      </w:r>
      <w:r w:rsidRPr="007103AE">
        <w:rPr>
          <w:rStyle w:val="comma"/>
          <w:rFonts w:asciiTheme="minorHAnsi" w:hAnsiTheme="minorHAnsi" w:cstheme="minorHAnsi"/>
          <w:color w:val="000000" w:themeColor="text1"/>
          <w:shd w:val="clear" w:color="auto" w:fill="FFFFFF"/>
        </w:rPr>
        <w:t>, </w:t>
      </w:r>
      <w:r w:rsidRPr="007103AE">
        <w:rPr>
          <w:rStyle w:val="authors-list-item"/>
          <w:rFonts w:asciiTheme="minorHAnsi" w:hAnsiTheme="minorHAnsi" w:cstheme="minorHAnsi"/>
          <w:color w:val="000000" w:themeColor="text1"/>
        </w:rPr>
        <w:t xml:space="preserve"> Jajoo M</w:t>
      </w:r>
      <w:r w:rsidRPr="007103AE">
        <w:rPr>
          <w:rStyle w:val="comma"/>
          <w:rFonts w:asciiTheme="minorHAnsi" w:hAnsiTheme="minorHAnsi" w:cstheme="minorHAnsi"/>
          <w:color w:val="000000" w:themeColor="text1"/>
          <w:shd w:val="clear" w:color="auto" w:fill="FFFFFF"/>
        </w:rPr>
        <w:t>, </w:t>
      </w:r>
      <w:r w:rsidRPr="007103AE">
        <w:rPr>
          <w:rStyle w:val="authors-list-item"/>
          <w:rFonts w:asciiTheme="minorHAnsi" w:hAnsiTheme="minorHAnsi" w:cstheme="minorHAnsi"/>
          <w:color w:val="000000" w:themeColor="text1"/>
        </w:rPr>
        <w:t xml:space="preserve"> Sakia D</w:t>
      </w:r>
      <w:r w:rsidRPr="007103AE">
        <w:rPr>
          <w:rStyle w:val="comma"/>
          <w:rFonts w:asciiTheme="minorHAnsi" w:hAnsiTheme="minorHAnsi" w:cstheme="minorHAnsi"/>
          <w:color w:val="000000" w:themeColor="text1"/>
          <w:shd w:val="clear" w:color="auto" w:fill="FFFFFF"/>
        </w:rPr>
        <w:t>, </w:t>
      </w:r>
      <w:r w:rsidRPr="007103AE">
        <w:rPr>
          <w:rStyle w:val="authors-list-item"/>
          <w:rFonts w:asciiTheme="minorHAnsi" w:hAnsiTheme="minorHAnsi" w:cstheme="minorHAnsi"/>
          <w:color w:val="000000" w:themeColor="text1"/>
        </w:rPr>
        <w:t xml:space="preserve"> Gupta D .</w:t>
      </w:r>
      <w:r w:rsidRPr="007103AE">
        <w:rPr>
          <w:rFonts w:asciiTheme="minorHAnsi" w:hAnsiTheme="minorHAnsi" w:cstheme="minorHAnsi"/>
          <w:color w:val="000000" w:themeColor="text1"/>
        </w:rPr>
        <w:t xml:space="preserve"> Ocular Presentation in Multiple Inflammatory Syndrome in Children. J Pediatr Ophthalmol Strabismus . </w:t>
      </w:r>
      <w:r w:rsidRPr="007103AE">
        <w:rPr>
          <w:rStyle w:val="cit"/>
          <w:rFonts w:asciiTheme="minorHAnsi" w:hAnsiTheme="minorHAnsi" w:cstheme="minorHAnsi"/>
          <w:color w:val="000000" w:themeColor="text1"/>
        </w:rPr>
        <w:t>2022 Jan-Feb;59(1):65-66.</w:t>
      </w:r>
      <w:r w:rsidRPr="007103AE">
        <w:rPr>
          <w:rStyle w:val="citation-doi"/>
          <w:rFonts w:asciiTheme="minorHAnsi" w:hAnsiTheme="minorHAnsi" w:cstheme="minorHAnsi"/>
          <w:color w:val="000000" w:themeColor="text1"/>
          <w:shd w:val="clear" w:color="auto" w:fill="FFFFFF"/>
        </w:rPr>
        <w:t>doi: 10.3928/01913913-20211130-01.</w:t>
      </w:r>
      <w:r w:rsidRPr="007103AE">
        <w:rPr>
          <w:rFonts w:asciiTheme="minorHAnsi" w:hAnsiTheme="minorHAnsi" w:cstheme="minorHAnsi"/>
          <w:color w:val="000000" w:themeColor="text1"/>
          <w:shd w:val="clear" w:color="auto" w:fill="FFFFFF"/>
        </w:rPr>
        <w:t> </w:t>
      </w:r>
      <w:r w:rsidRPr="007103AE">
        <w:rPr>
          <w:rStyle w:val="secondary-date"/>
          <w:rFonts w:asciiTheme="minorHAnsi" w:hAnsiTheme="minorHAnsi" w:cstheme="minorHAnsi"/>
          <w:color w:val="000000" w:themeColor="text1"/>
          <w:shd w:val="clear" w:color="auto" w:fill="FFFFFF"/>
        </w:rPr>
        <w:t>Epub 2022 Jan 1.</w:t>
      </w:r>
    </w:p>
    <w:p w14:paraId="42B24082" w14:textId="77777777" w:rsidR="003D598A" w:rsidRPr="007103AE" w:rsidRDefault="003D598A" w:rsidP="003D598A">
      <w:pPr>
        <w:pStyle w:val="ListParagraph"/>
        <w:numPr>
          <w:ilvl w:val="1"/>
          <w:numId w:val="2"/>
        </w:numPr>
        <w:rPr>
          <w:rStyle w:val="docsum-pmid"/>
          <w:rFonts w:asciiTheme="minorHAnsi" w:hAnsiTheme="minorHAnsi" w:cstheme="minorHAnsi"/>
          <w:color w:val="000000" w:themeColor="text1"/>
        </w:rPr>
      </w:pPr>
      <w:r w:rsidRPr="007103AE">
        <w:rPr>
          <w:rFonts w:asciiTheme="minorHAnsi" w:hAnsiTheme="minorHAnsi" w:cstheme="minorHAnsi"/>
          <w:color w:val="000000" w:themeColor="text1"/>
          <w:shd w:val="clear" w:color="auto" w:fill="FFFFFF"/>
        </w:rPr>
        <w:t>Chhawchharia R, Gupta N, </w:t>
      </w:r>
      <w:r w:rsidRPr="007103AE">
        <w:rPr>
          <w:rFonts w:asciiTheme="minorHAnsi" w:hAnsiTheme="minorHAnsi" w:cstheme="minorHAnsi"/>
          <w:b/>
          <w:bCs/>
          <w:color w:val="000000" w:themeColor="text1"/>
          <w:shd w:val="clear" w:color="auto" w:fill="FFFFFF"/>
        </w:rPr>
        <w:t>Gupta D</w:t>
      </w:r>
      <w:r w:rsidRPr="007103AE">
        <w:rPr>
          <w:rFonts w:asciiTheme="minorHAnsi" w:hAnsiTheme="minorHAnsi" w:cstheme="minorHAnsi"/>
          <w:color w:val="000000" w:themeColor="text1"/>
          <w:shd w:val="clear" w:color="auto" w:fill="FFFFFF"/>
        </w:rPr>
        <w:t>, Agarwal P.</w:t>
      </w:r>
      <w:r w:rsidRPr="007103AE">
        <w:rPr>
          <w:rFonts w:asciiTheme="minorHAnsi" w:hAnsiTheme="minorHAnsi" w:cstheme="minorHAnsi"/>
          <w:color w:val="000000" w:themeColor="text1"/>
        </w:rPr>
        <w:t xml:space="preserve"> </w:t>
      </w:r>
      <w:r w:rsidRPr="007103AE">
        <w:rPr>
          <w:rFonts w:asciiTheme="minorHAnsi" w:hAnsiTheme="minorHAnsi" w:cstheme="minorHAnsi"/>
          <w:color w:val="000000" w:themeColor="text1"/>
          <w:shd w:val="clear" w:color="auto" w:fill="FFFFFF"/>
        </w:rPr>
        <w:t xml:space="preserve">Plastic Bronchitis: A Manifestation of Dander Hypersensitivity. </w:t>
      </w:r>
      <w:r w:rsidRPr="007103AE">
        <w:rPr>
          <w:rStyle w:val="docsum-journal-citation"/>
          <w:rFonts w:asciiTheme="minorHAnsi" w:hAnsiTheme="minorHAnsi" w:cstheme="minorHAnsi"/>
          <w:color w:val="000000" w:themeColor="text1"/>
          <w:shd w:val="clear" w:color="auto" w:fill="FFFFFF"/>
        </w:rPr>
        <w:t>Indian Pediatr. 2020 Aug 15;57(8):760-761.</w:t>
      </w:r>
      <w:r w:rsidRPr="007103AE">
        <w:rPr>
          <w:rStyle w:val="citation-part"/>
          <w:rFonts w:asciiTheme="minorHAnsi" w:hAnsiTheme="minorHAnsi" w:cstheme="minorHAnsi"/>
          <w:color w:val="000000" w:themeColor="text1"/>
          <w:shd w:val="clear" w:color="auto" w:fill="FFFFFF"/>
        </w:rPr>
        <w:t>PMID: </w:t>
      </w:r>
      <w:r w:rsidRPr="007103AE">
        <w:rPr>
          <w:rStyle w:val="docsum-pmid"/>
          <w:rFonts w:asciiTheme="minorHAnsi" w:hAnsiTheme="minorHAnsi" w:cstheme="minorHAnsi"/>
          <w:color w:val="000000" w:themeColor="text1"/>
          <w:shd w:val="clear" w:color="auto" w:fill="FFFFFF"/>
        </w:rPr>
        <w:t>32844770</w:t>
      </w:r>
    </w:p>
    <w:p w14:paraId="4B619AE9"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shd w:val="clear" w:color="auto" w:fill="FFFFFF"/>
        </w:rPr>
        <w:t>Mehra B, Aggarwal V, Kumar P, </w:t>
      </w:r>
      <w:r w:rsidRPr="007103AE">
        <w:rPr>
          <w:rFonts w:asciiTheme="minorHAnsi" w:hAnsiTheme="minorHAnsi" w:cstheme="minorHAnsi"/>
          <w:b/>
          <w:bCs/>
          <w:color w:val="000000" w:themeColor="text1"/>
          <w:shd w:val="clear" w:color="auto" w:fill="FFFFFF"/>
        </w:rPr>
        <w:t>Gupta D</w:t>
      </w:r>
      <w:r w:rsidRPr="007103AE">
        <w:rPr>
          <w:rFonts w:asciiTheme="minorHAnsi" w:hAnsiTheme="minorHAnsi" w:cstheme="minorHAnsi"/>
          <w:color w:val="000000" w:themeColor="text1"/>
          <w:shd w:val="clear" w:color="auto" w:fill="FFFFFF"/>
        </w:rPr>
        <w:t>, Kundal M, Kumar A, Dugaya SK.</w:t>
      </w:r>
      <w:r w:rsidRPr="007103AE">
        <w:rPr>
          <w:rFonts w:asciiTheme="minorHAnsi" w:hAnsiTheme="minorHAnsi" w:cstheme="minorHAnsi"/>
          <w:color w:val="000000" w:themeColor="text1"/>
        </w:rPr>
        <w:t xml:space="preserve"> </w:t>
      </w:r>
      <w:r w:rsidRPr="007103AE">
        <w:rPr>
          <w:rFonts w:asciiTheme="minorHAnsi" w:hAnsiTheme="minorHAnsi" w:cstheme="minorHAnsi"/>
          <w:color w:val="000000" w:themeColor="text1"/>
        </w:rPr>
        <w:br/>
      </w:r>
      <w:r w:rsidRPr="007103AE">
        <w:rPr>
          <w:rFonts w:asciiTheme="minorHAnsi" w:hAnsiTheme="minorHAnsi" w:cstheme="minorHAnsi"/>
          <w:color w:val="000000" w:themeColor="text1"/>
          <w:shd w:val="clear" w:color="auto" w:fill="FFFFFF"/>
        </w:rPr>
        <w:t xml:space="preserve">MIS-C is a Clinically Different Entity from Acute COVID-19 in Adults. </w:t>
      </w:r>
      <w:r w:rsidRPr="007103AE">
        <w:rPr>
          <w:rStyle w:val="docsum-journal-citation"/>
          <w:rFonts w:asciiTheme="minorHAnsi" w:hAnsiTheme="minorHAnsi" w:cstheme="minorHAnsi"/>
          <w:color w:val="000000" w:themeColor="text1"/>
          <w:shd w:val="clear" w:color="auto" w:fill="FFFFFF"/>
        </w:rPr>
        <w:t>Indian J Crit Care Med. 2021 Aug;25(8):954-955. doi: 10.5005/jp-journals-10071-23927.</w:t>
      </w:r>
      <w:r w:rsidRPr="007103AE">
        <w:rPr>
          <w:rStyle w:val="citation-part"/>
          <w:rFonts w:asciiTheme="minorHAnsi" w:hAnsiTheme="minorHAnsi" w:cstheme="minorHAnsi"/>
          <w:color w:val="000000" w:themeColor="text1"/>
          <w:shd w:val="clear" w:color="auto" w:fill="FFFFFF"/>
        </w:rPr>
        <w:t>PMID: </w:t>
      </w:r>
      <w:r w:rsidRPr="007103AE">
        <w:rPr>
          <w:rStyle w:val="docsum-pmid"/>
          <w:rFonts w:asciiTheme="minorHAnsi" w:hAnsiTheme="minorHAnsi" w:cstheme="minorHAnsi"/>
          <w:color w:val="000000" w:themeColor="text1"/>
          <w:shd w:val="clear" w:color="auto" w:fill="FFFFFF"/>
        </w:rPr>
        <w:t>34733044</w:t>
      </w:r>
      <w:r w:rsidRPr="007103AE">
        <w:rPr>
          <w:rFonts w:asciiTheme="minorHAnsi" w:hAnsiTheme="minorHAnsi" w:cstheme="minorHAnsi"/>
          <w:color w:val="000000" w:themeColor="text1"/>
          <w:shd w:val="clear" w:color="auto" w:fill="FFFFFF"/>
        </w:rPr>
        <w:t> </w:t>
      </w:r>
    </w:p>
    <w:p w14:paraId="7A80B4C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Mehra B, Pandey M, Gupta D, Oberoi T, Jerath N, Sharma R, Lal N, Singha C, Malhotra B, Manocha V, Simalti AK, Arya Y, Dugaya SK, Kalra S, Chitkara AJ, Sachdev A, Gupta N. COVID-19-associated Multisystem Inflammatory Syndrome in Children: A Multicentric Retrospective Cohort Study. Indian J Crit Care Med. 2021 Oct;25(10):1176-1182. doi: 10.5005/jp-journals-10071-23996. PMID: 34916752; PMCID: PMC8645810.</w:t>
      </w:r>
    </w:p>
    <w:p w14:paraId="36A367B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shd w:val="clear" w:color="auto" w:fill="FFFFFF"/>
        </w:rPr>
        <w:t>Sachdev A, Pandharikar N, </w:t>
      </w:r>
      <w:r w:rsidRPr="007103AE">
        <w:rPr>
          <w:rFonts w:asciiTheme="minorHAnsi" w:hAnsiTheme="minorHAnsi" w:cstheme="minorHAnsi"/>
          <w:b/>
          <w:bCs/>
          <w:color w:val="000000" w:themeColor="text1"/>
          <w:shd w:val="clear" w:color="auto" w:fill="FFFFFF"/>
        </w:rPr>
        <w:t>Gupta D</w:t>
      </w:r>
      <w:r w:rsidRPr="007103AE">
        <w:rPr>
          <w:rFonts w:asciiTheme="minorHAnsi" w:hAnsiTheme="minorHAnsi" w:cstheme="minorHAnsi"/>
          <w:color w:val="000000" w:themeColor="text1"/>
          <w:shd w:val="clear" w:color="auto" w:fill="FFFFFF"/>
        </w:rPr>
        <w:t>, Gupta N, Gupta S, Venkatraman ST.</w:t>
      </w:r>
      <w:r w:rsidRPr="007103AE">
        <w:rPr>
          <w:rFonts w:asciiTheme="minorHAnsi" w:hAnsiTheme="minorHAnsi" w:cstheme="minorHAnsi"/>
          <w:color w:val="000000" w:themeColor="text1"/>
        </w:rPr>
        <w:t xml:space="preserve"> </w:t>
      </w:r>
      <w:hyperlink r:id="rId15" w:history="1">
        <w:r w:rsidRPr="007103AE">
          <w:rPr>
            <w:rStyle w:val="Hyperlink"/>
            <w:rFonts w:asciiTheme="minorHAnsi" w:hAnsiTheme="minorHAnsi" w:cstheme="minorHAnsi"/>
            <w:color w:val="000000" w:themeColor="text1"/>
            <w:shd w:val="clear" w:color="auto" w:fill="FFFFFF"/>
          </w:rPr>
          <w:t>Hospital-acquired Hyponatremia in Pediatric Intensive Care Unit.</w:t>
        </w:r>
      </w:hyperlink>
      <w:r w:rsidRPr="007103AE">
        <w:rPr>
          <w:rFonts w:asciiTheme="minorHAnsi" w:hAnsiTheme="minorHAnsi" w:cstheme="minorHAnsi"/>
          <w:color w:val="000000" w:themeColor="text1"/>
        </w:rPr>
        <w:t xml:space="preserve"> </w:t>
      </w:r>
      <w:hyperlink r:id="rId16" w:history="1">
        <w:r w:rsidRPr="007103AE">
          <w:rPr>
            <w:rStyle w:val="Hyperlink"/>
            <w:rFonts w:asciiTheme="minorHAnsi" w:hAnsiTheme="minorHAnsi" w:cstheme="minorHAnsi"/>
            <w:color w:val="000000" w:themeColor="text1"/>
            <w:shd w:val="clear" w:color="auto" w:fill="FFFFFF"/>
          </w:rPr>
          <w:t>Hospital-acquired Hyponatremia in Pediatric Intensive Care Unit.</w:t>
        </w:r>
      </w:hyperlink>
      <w:r w:rsidRPr="007103AE">
        <w:rPr>
          <w:rStyle w:val="docsum-journal-citation"/>
          <w:rFonts w:asciiTheme="minorHAnsi" w:hAnsiTheme="minorHAnsi" w:cstheme="minorHAnsi"/>
          <w:color w:val="000000" w:themeColor="text1"/>
          <w:shd w:val="clear" w:color="auto" w:fill="FFFFFF"/>
        </w:rPr>
        <w:t>Indian J Crit Care Med. 2017 Sep;21(9):599-603. doi: 10.4103/ijccm.IJCCM_131_17.</w:t>
      </w:r>
      <w:r w:rsidRPr="007103AE">
        <w:rPr>
          <w:rStyle w:val="citation-part"/>
          <w:rFonts w:asciiTheme="minorHAnsi" w:hAnsiTheme="minorHAnsi" w:cstheme="minorHAnsi"/>
          <w:color w:val="000000" w:themeColor="text1"/>
          <w:shd w:val="clear" w:color="auto" w:fill="FFFFFF"/>
        </w:rPr>
        <w:t>PMID: </w:t>
      </w:r>
      <w:r w:rsidRPr="007103AE">
        <w:rPr>
          <w:rStyle w:val="docsum-pmid"/>
          <w:rFonts w:asciiTheme="minorHAnsi" w:hAnsiTheme="minorHAnsi" w:cstheme="minorHAnsi"/>
          <w:color w:val="000000" w:themeColor="text1"/>
          <w:shd w:val="clear" w:color="auto" w:fill="FFFFFF"/>
        </w:rPr>
        <w:t>28970661</w:t>
      </w:r>
    </w:p>
    <w:p w14:paraId="35CDDCD3"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Pathak D, Gupta N, Simalti A, Gupta D, Gupta S, Chugh P. Early Predictors of Mortality in Children with Severe Dengue Fever: A Prospective Study. Pediatr Infect Dis J. 2021 Sep 1;40(9):797-801. doi: 10.1097/INF.0000000000003179. PMID: 34321449.</w:t>
      </w:r>
    </w:p>
    <w:p w14:paraId="359D573B"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Khatri A, Saxena KK, Gupta D, Gupta N, Menon GR. Chest sonography versus chest radiograph in children admitted to paediatric intensive care - A prospective study. Trop Doct. 2021 Jul;51(3):296-301. doi: 10.1177/00494755211016650. Epub 2021 May 27. PMID: 34041979 </w:t>
      </w:r>
    </w:p>
    <w:p w14:paraId="70283E55"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w:t>
      </w:r>
      <w:r w:rsidRPr="007103AE">
        <w:rPr>
          <w:rStyle w:val="docsum-authors"/>
          <w:rFonts w:asciiTheme="minorHAnsi" w:hAnsiTheme="minorHAnsi" w:cstheme="minorHAnsi"/>
          <w:color w:val="000000" w:themeColor="text1"/>
        </w:rPr>
        <w:t>Sachdev A, Gupta N, Khatri A, Jha G,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Gupta S, Menon GR</w:t>
      </w:r>
      <w:r w:rsidRPr="007103AE">
        <w:rPr>
          <w:rFonts w:asciiTheme="minorHAnsi" w:hAnsiTheme="minorHAnsi" w:cstheme="minorHAnsi"/>
          <w:color w:val="000000" w:themeColor="text1"/>
        </w:rPr>
        <w:t xml:space="preserve"> </w:t>
      </w:r>
      <w:hyperlink r:id="rId17" w:history="1">
        <w:r w:rsidRPr="007103AE">
          <w:rPr>
            <w:rStyle w:val="Hyperlink"/>
            <w:rFonts w:asciiTheme="minorHAnsi" w:hAnsiTheme="minorHAnsi" w:cstheme="minorHAnsi"/>
            <w:color w:val="000000" w:themeColor="text1"/>
            <w:shd w:val="clear" w:color="auto" w:fill="FFFFFF"/>
          </w:rPr>
          <w:t>Flexible Fiberoptic Bronchoscopy in Non-ventilated Children in Pediatric Intensive Care Unit: Utility, Interventions and Safety.</w:t>
        </w:r>
      </w:hyperlink>
      <w:r w:rsidRPr="007103AE">
        <w:rPr>
          <w:rStyle w:val="docsum-authors"/>
          <w:rFonts w:asciiTheme="minorHAnsi" w:hAnsiTheme="minorHAnsi" w:cstheme="minorHAnsi"/>
          <w:color w:val="000000" w:themeColor="text1"/>
        </w:rPr>
        <w:t>.</w:t>
      </w:r>
      <w:r w:rsidRPr="007103AE">
        <w:rPr>
          <w:rStyle w:val="docsum-journal-citation"/>
          <w:rFonts w:asciiTheme="minorHAnsi" w:hAnsiTheme="minorHAnsi" w:cstheme="minorHAnsi"/>
          <w:color w:val="000000" w:themeColor="text1"/>
        </w:rPr>
        <w:t>Indian J Crit Care Med. 2023 May;27(5):358-365. doi: 10.5005/jp-journals-10071-24449.</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37214112</w:t>
      </w:r>
    </w:p>
    <w:p w14:paraId="52EC4328" w14:textId="77777777" w:rsidR="003D598A" w:rsidRPr="007103AE" w:rsidRDefault="003D598A" w:rsidP="003D598A">
      <w:pPr>
        <w:ind w:left="900"/>
        <w:rPr>
          <w:rFonts w:asciiTheme="minorHAnsi" w:hAnsiTheme="minorHAnsi" w:cstheme="minorHAnsi"/>
          <w:color w:val="000000" w:themeColor="text1"/>
        </w:rPr>
      </w:pPr>
    </w:p>
    <w:p w14:paraId="4CD92E2C"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Chaudhari ND, Singh BP, Sharma N, Gupta D, Gupta N, Gupta S, Chugh P. Tracheostomy in Pediatric Intensive Care Unit-A Two Decades of Experience. Indian J Crit Care Med. 2021 Jul;25(7):803-811. doi: 10.5005/jp-journals-10071-23893. PMID: 34316177; PMCID: PMC8286380.</w:t>
      </w:r>
    </w:p>
    <w:p w14:paraId="42CD2341" w14:textId="77777777" w:rsidR="003D598A" w:rsidRPr="007103AE" w:rsidRDefault="003D598A" w:rsidP="003D598A">
      <w:pPr>
        <w:pStyle w:val="ListParagraph"/>
        <w:rPr>
          <w:rFonts w:asciiTheme="minorHAnsi" w:hAnsiTheme="minorHAnsi" w:cstheme="minorHAnsi"/>
          <w:color w:val="000000" w:themeColor="text1"/>
        </w:rPr>
      </w:pPr>
    </w:p>
    <w:p w14:paraId="52CE4336"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DF55D36"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D, Gupta S. Assessment of airway reversibility in asthmatic children using forced oscillation technique - A single-center experience from North India. Lung India. 2021 May-Jun;38(3):229-235. doi: 10.4103/lungindia.lungindia_354_20. PMID: 33942746; PMCID: PMC8194442.</w:t>
      </w:r>
    </w:p>
    <w:p w14:paraId="5905BE5A"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C646573"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S, Gupta D. COVID-19-A Sputnik Moment to Revitalize Oscillometry. Indian J Pediatr. 2021 Jun;88(6):613. doi: 10.1007/s12098-021-03709-5. Epub 2021 Mar 2. PMID: 33651304; PMCID: PMC7922720.</w:t>
      </w:r>
    </w:p>
    <w:p w14:paraId="4294D60D" w14:textId="77777777" w:rsidR="003D598A" w:rsidRPr="007103AE" w:rsidRDefault="003D598A" w:rsidP="003D598A">
      <w:pPr>
        <w:pStyle w:val="ListParagraph"/>
        <w:rPr>
          <w:rFonts w:asciiTheme="minorHAnsi" w:hAnsiTheme="minorHAnsi" w:cstheme="minorHAnsi"/>
          <w:color w:val="000000" w:themeColor="text1"/>
        </w:rPr>
      </w:pPr>
    </w:p>
    <w:p w14:paraId="62E4926D"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75D25A67"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Gupta N, Sachdev A, Gupta S, Gupta D. High-flow oxygen therapy in COVID times: Where affordability meets utility. Pediatr Pulmonol. 2021 Jun;56(6):1782-1783. doi: 10.1002/ppul.25276. Epub 2021 Feb 1. PMID: 33524246; PMCID: PMC8014044. </w:t>
      </w:r>
    </w:p>
    <w:p w14:paraId="21E31675"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1FE155DB"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D. Oscillometry-A reasonable option to monitor lung functions in the era of COVID-19 pandemic. Pediatr Pulmonol. 2021 Jan;56(1):14-15. doi: 10.1002/ppul.25121. Epub 2020 Oct 26. PMID: 33104290</w:t>
      </w:r>
    </w:p>
    <w:p w14:paraId="22A773C0" w14:textId="77777777" w:rsidR="003D598A" w:rsidRPr="007103AE" w:rsidRDefault="003D598A" w:rsidP="003D598A">
      <w:pPr>
        <w:pStyle w:val="ListParagraph"/>
        <w:rPr>
          <w:rFonts w:asciiTheme="minorHAnsi" w:hAnsiTheme="minorHAnsi" w:cstheme="minorHAnsi"/>
          <w:color w:val="000000" w:themeColor="text1"/>
        </w:rPr>
      </w:pPr>
    </w:p>
    <w:p w14:paraId="0D104147"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3A500EF"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Neeraj Gupta, Anil Sachdev, Dhiren Gupta, Suresh Gupta. Oscillometry -The future of estimating pulmonary functions - Karnataka Pediatric Journal. January 2021DOI: 10.25259/KPJ_25_2020.</w:t>
      </w:r>
    </w:p>
    <w:p w14:paraId="2C2196E2"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1FA62F93"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Mukul Pandey, Anil Sachdev, Neeraj Gupta, Dhiren Gupta. Comparison of Heated Humidified High Flow Nasal Cannula And Non-Invasive Ventilation On Post- Extubation Outcome In High Risk Children - A Randomized Clinical Non-Inferiority Trial. July 2020 DOI: 10.22541/au.159583183.31412744.</w:t>
      </w:r>
    </w:p>
    <w:p w14:paraId="457BDB37" w14:textId="77777777" w:rsidR="003D598A" w:rsidRPr="007103AE" w:rsidRDefault="003D598A" w:rsidP="003D598A">
      <w:pPr>
        <w:pStyle w:val="ListParagraph"/>
        <w:rPr>
          <w:rFonts w:asciiTheme="minorHAnsi" w:hAnsiTheme="minorHAnsi" w:cstheme="minorHAnsi"/>
          <w:color w:val="000000" w:themeColor="text1"/>
        </w:rPr>
      </w:pPr>
    </w:p>
    <w:p w14:paraId="3B95AB64"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77DCF01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Neeraj Gupta, Dhiren Gupta, Anil Sachdev. Approach to an Adolescent with suspected Tuberculosis - Indian Journal of Adolescent Medicine (Special Section) July 2020.</w:t>
      </w:r>
    </w:p>
    <w:p w14:paraId="71F2CD16"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0AB2AA39"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Anil Sachdev, Nishant Wadhwa, Naimish Mehta, Dhiren Gupta. A study of critical care issues in pediatric liver transplantation. July 2020 Journal Of Pediatric Critical Care 7(4)DOI: 10.4103/JPCC.JPCC_46_20.</w:t>
      </w:r>
    </w:p>
    <w:p w14:paraId="03390F79" w14:textId="77777777" w:rsidR="003D598A" w:rsidRPr="007103AE" w:rsidRDefault="003D598A" w:rsidP="003D598A">
      <w:pPr>
        <w:pStyle w:val="ListParagraph"/>
        <w:rPr>
          <w:rFonts w:asciiTheme="minorHAnsi" w:hAnsiTheme="minorHAnsi" w:cstheme="minorHAnsi"/>
          <w:color w:val="000000" w:themeColor="text1"/>
        </w:rPr>
      </w:pPr>
    </w:p>
    <w:p w14:paraId="3F13425D"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60E5C679" w14:textId="77777777" w:rsidR="003D598A" w:rsidRPr="007103AE" w:rsidRDefault="003D598A" w:rsidP="003D598A">
      <w:pPr>
        <w:pStyle w:val="ListParagraph"/>
        <w:numPr>
          <w:ilvl w:val="0"/>
          <w:numId w:val="6"/>
        </w:numPr>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 xml:space="preserve">Dhiren Gupta, Simalti Ak, Neeraj Gupta, Anil Sachdev. Personal protective equipment during COVID-19 epidemic. May 2020 JOURNAL OF PEDIATRIC CRITICAL CARE 7(7):22DOI: 10.4103/JPCC.JPCC_75_20. </w:t>
      </w:r>
    </w:p>
    <w:p w14:paraId="69FBF4E2" w14:textId="77777777" w:rsidR="003D598A" w:rsidRPr="007103AE" w:rsidRDefault="003D598A" w:rsidP="003D598A">
      <w:pPr>
        <w:pStyle w:val="ListParagraph"/>
        <w:ind w:firstLine="0"/>
        <w:rPr>
          <w:rFonts w:asciiTheme="minorHAnsi" w:hAnsiTheme="minorHAnsi" w:cstheme="minorHAnsi"/>
          <w:color w:val="000000" w:themeColor="text1"/>
        </w:rPr>
      </w:pPr>
    </w:p>
    <w:p w14:paraId="01EE75A5"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Krishna Mohan Gulla, Tanushree Sahoo, Dhiren Gupta, Anil Sachdev. Prediction of early intensive care unit mortality with serial serum lactate levels and its clearance in children with septic shock and multiorgan dysfunction syndrome. November 2020 JOURNAL OF PEDIATRIC CRITICAL CARE 7(6):321DOI: 10.4103/JPCC.JPCC_114_20.</w:t>
      </w:r>
    </w:p>
    <w:p w14:paraId="3423F1DD" w14:textId="77777777" w:rsidR="003D598A" w:rsidRPr="007103AE" w:rsidRDefault="003D598A" w:rsidP="003D598A">
      <w:pPr>
        <w:pStyle w:val="ListParagraph"/>
        <w:ind w:firstLine="0"/>
        <w:rPr>
          <w:rFonts w:asciiTheme="minorHAnsi" w:hAnsiTheme="minorHAnsi" w:cstheme="minorHAnsi"/>
          <w:color w:val="000000" w:themeColor="text1"/>
        </w:rPr>
      </w:pPr>
    </w:p>
    <w:p w14:paraId="62028A98"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Neeraj Gupta, Anil Sachdev, Dhiren Gupta, Ritika Chhawchharia. Impulse Oscillometry- A Novel Tool In Pediatric Office For Measuring Lung Function; 1st National Congress on Asthma, Allergy &amp; Immunology (ALLERGOCON), Vellore,DOI:10.13140/RG.2.2.10887.65443, Jan 2019.</w:t>
      </w:r>
    </w:p>
    <w:p w14:paraId="168BDBDD" w14:textId="77777777" w:rsidR="003D598A" w:rsidRPr="007103AE" w:rsidRDefault="003D598A" w:rsidP="003D598A">
      <w:pPr>
        <w:pStyle w:val="ListParagraph"/>
        <w:rPr>
          <w:rFonts w:asciiTheme="minorHAnsi" w:hAnsiTheme="minorHAnsi" w:cstheme="minorHAnsi"/>
          <w:color w:val="000000" w:themeColor="text1"/>
        </w:rPr>
      </w:pPr>
    </w:p>
    <w:p w14:paraId="0E7E5D51" w14:textId="77777777" w:rsidR="003D598A" w:rsidRPr="007103AE" w:rsidRDefault="003D598A" w:rsidP="003D598A">
      <w:pPr>
        <w:pStyle w:val="ListParagraph"/>
        <w:ind w:firstLine="0"/>
        <w:rPr>
          <w:rFonts w:asciiTheme="minorHAnsi" w:hAnsiTheme="minorHAnsi" w:cstheme="minorHAnsi"/>
          <w:color w:val="000000" w:themeColor="text1"/>
        </w:rPr>
      </w:pPr>
    </w:p>
    <w:p w14:paraId="20CEB077"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Pandey M, Gupta D, Gupta N, Sachdev A. Use of Transpulmonary Pressure Monitoring in the Management of Extra pulmonary Pediatric Acute Respiratory Distress Syndrome With multi organ dysfunction syndrome (MODS): Are We Peepophobic? Clin Med Insights Case Rep. 2019 Apr 12;12:1179547619842183. doi: 10.1177/1179547619842183. eCollection 2019.</w:t>
      </w:r>
    </w:p>
    <w:p w14:paraId="34547603" w14:textId="77777777" w:rsidR="003D598A" w:rsidRPr="007103AE" w:rsidRDefault="003D598A" w:rsidP="003D598A">
      <w:pPr>
        <w:pStyle w:val="ListParagraph"/>
        <w:ind w:firstLine="0"/>
        <w:rPr>
          <w:rFonts w:asciiTheme="minorHAnsi" w:hAnsiTheme="minorHAnsi" w:cstheme="minorHAnsi"/>
          <w:color w:val="000000" w:themeColor="text1"/>
        </w:rPr>
      </w:pPr>
    </w:p>
    <w:p w14:paraId="27400E15"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Gulla KM, Gupta D, Sachdev A. Listeria meningitis in an immunocompetent child. Trop Doct. 2019 May 13:49475519847331. doi: 10.1177/0049475519847331. [Epub ahead of print] ndian Pediatr. 2019 Jul 15;56(7):587-593. </w:t>
      </w:r>
    </w:p>
    <w:p w14:paraId="5F690FEC" w14:textId="77777777" w:rsidR="003D598A" w:rsidRPr="007103AE" w:rsidRDefault="003D598A" w:rsidP="003D598A">
      <w:pPr>
        <w:pStyle w:val="ListParagraph"/>
        <w:rPr>
          <w:rFonts w:asciiTheme="minorHAnsi" w:hAnsiTheme="minorHAnsi" w:cstheme="minorHAnsi"/>
          <w:color w:val="000000" w:themeColor="text1"/>
        </w:rPr>
      </w:pPr>
    </w:p>
    <w:p w14:paraId="5C94B7D6" w14:textId="77777777" w:rsidR="003D598A" w:rsidRPr="007103AE" w:rsidRDefault="003D598A" w:rsidP="003D598A">
      <w:pPr>
        <w:pStyle w:val="ListParagraph"/>
        <w:ind w:firstLine="0"/>
        <w:rPr>
          <w:rFonts w:asciiTheme="minorHAnsi" w:hAnsiTheme="minorHAnsi" w:cstheme="minorHAnsi"/>
          <w:color w:val="000000" w:themeColor="text1"/>
        </w:rPr>
      </w:pPr>
    </w:p>
    <w:p w14:paraId="505D642F"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A1 , Chhawchharia R2 , Gupta D2 , Gupta N2 . Flexible Fiberoptic Bronchoscopy Directed Interventions in Neonatal Intensive Care Unit. Indian Pediatr. 2019 Jul 15;56(7):563-565. </w:t>
      </w:r>
    </w:p>
    <w:p w14:paraId="29D937F1" w14:textId="77777777" w:rsidR="003D598A" w:rsidRPr="007103AE" w:rsidRDefault="003D598A" w:rsidP="003D598A">
      <w:pPr>
        <w:pStyle w:val="ListParagraph"/>
        <w:ind w:firstLine="0"/>
        <w:rPr>
          <w:rFonts w:asciiTheme="minorHAnsi" w:hAnsiTheme="minorHAnsi" w:cstheme="minorHAnsi"/>
          <w:color w:val="000000" w:themeColor="text1"/>
        </w:rPr>
      </w:pPr>
    </w:p>
    <w:p w14:paraId="0D43DC5D" w14:textId="77777777" w:rsidR="003D598A" w:rsidRPr="007103AE" w:rsidRDefault="003D598A" w:rsidP="003D598A">
      <w:pPr>
        <w:rPr>
          <w:rFonts w:asciiTheme="minorHAnsi" w:hAnsiTheme="minorHAnsi" w:cstheme="minorHAnsi"/>
          <w:color w:val="000000" w:themeColor="text1"/>
        </w:rPr>
      </w:pPr>
    </w:p>
    <w:p w14:paraId="7F699E05"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Rauf A, Gupta D, Sachdev A, Gupta N, Gupta S, Kumar P, Sabharwal R. Neurally Adjusted Ventilatory Assist: An Early Clue to Diagnosis of Congenital Central Hypoventilation Syndrome. Indian J Crit Care Med. 2019 Nov;23(11):536-537. doi: 10.5005/jp-journals10071-23286.</w:t>
      </w:r>
    </w:p>
    <w:p w14:paraId="11E0158A" w14:textId="77777777" w:rsidR="003D598A" w:rsidRPr="007103AE" w:rsidRDefault="003D598A" w:rsidP="003D598A">
      <w:pPr>
        <w:pStyle w:val="ListParagraph"/>
        <w:ind w:firstLine="0"/>
        <w:rPr>
          <w:rFonts w:asciiTheme="minorHAnsi" w:hAnsiTheme="minorHAnsi" w:cstheme="minorHAnsi"/>
          <w:color w:val="000000" w:themeColor="text1"/>
        </w:rPr>
      </w:pPr>
    </w:p>
    <w:p w14:paraId="5CA6FC03"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Agarwal P, Sachdev A, Gupta D. Allergy Testing - An Overview. Indian Pediatr. 2019 Nov 15;56(11):951-957.</w:t>
      </w:r>
    </w:p>
    <w:p w14:paraId="0D1EF7BA" w14:textId="77777777" w:rsidR="003D598A" w:rsidRPr="007103AE" w:rsidRDefault="003D598A" w:rsidP="003D598A">
      <w:pPr>
        <w:pStyle w:val="ListParagraph"/>
        <w:rPr>
          <w:rFonts w:asciiTheme="minorHAnsi" w:hAnsiTheme="minorHAnsi" w:cstheme="minorHAnsi"/>
          <w:color w:val="000000" w:themeColor="text1"/>
        </w:rPr>
      </w:pPr>
    </w:p>
    <w:p w14:paraId="78125EFA" w14:textId="77777777" w:rsidR="003D598A" w:rsidRPr="007103AE" w:rsidRDefault="003D598A" w:rsidP="003D598A">
      <w:pPr>
        <w:pStyle w:val="ListParagraph"/>
        <w:ind w:firstLine="0"/>
        <w:rPr>
          <w:rFonts w:asciiTheme="minorHAnsi" w:hAnsiTheme="minorHAnsi" w:cstheme="minorHAnsi"/>
          <w:color w:val="000000" w:themeColor="text1"/>
        </w:rPr>
      </w:pPr>
    </w:p>
    <w:p w14:paraId="73D296CD"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Anil Sachdev1 , Neeraj Kumar Sagar2 , Dhiren Gupta2 , Neeraj Gupta2 , Suresh Gupta 2. Efficacy of Adjuvant Colistimethate Sodium Nebulization in Ventilator Associated Pneumonia in Pediatric Intensive Care Unit - A Randomized Controlled Study .Journal of Pediatric Critical Care . Year : 2019 | Volume : 6 | Issue : 3 | Page : 15 - 20 P - ISSN : 2349-6592 | E - ISSN : 2455-7099.</w:t>
      </w:r>
    </w:p>
    <w:p w14:paraId="70F02B95" w14:textId="77777777" w:rsidR="003D598A" w:rsidRPr="007103AE" w:rsidRDefault="003D598A" w:rsidP="003D598A">
      <w:pPr>
        <w:pStyle w:val="ListParagraph"/>
        <w:ind w:firstLine="0"/>
        <w:rPr>
          <w:rFonts w:asciiTheme="minorHAnsi" w:hAnsiTheme="minorHAnsi" w:cstheme="minorHAnsi"/>
          <w:color w:val="000000" w:themeColor="text1"/>
        </w:rPr>
      </w:pPr>
    </w:p>
    <w:p w14:paraId="48C4EFBC"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Anil Sachdev, Sameer Punia, Neeraj Gupta, Dhiren Gupta ,Suresh Gupta, Non-invasive Positive Pressure Ventilation Immediately after Extubation in Children - A Randomized Study. December 2019 DOI: 10.21304/2019.0606.00539.</w:t>
      </w:r>
    </w:p>
    <w:p w14:paraId="462DDBD5" w14:textId="77777777" w:rsidR="003D598A" w:rsidRPr="007103AE" w:rsidRDefault="003D598A" w:rsidP="003D598A">
      <w:pPr>
        <w:pStyle w:val="ListParagraph"/>
        <w:rPr>
          <w:rFonts w:asciiTheme="minorHAnsi" w:hAnsiTheme="minorHAnsi" w:cstheme="minorHAnsi"/>
          <w:color w:val="000000" w:themeColor="text1"/>
        </w:rPr>
      </w:pPr>
    </w:p>
    <w:p w14:paraId="685760BB" w14:textId="77777777" w:rsidR="003D598A" w:rsidRPr="007103AE" w:rsidRDefault="003D598A" w:rsidP="003D598A">
      <w:pPr>
        <w:pStyle w:val="ListParagraph"/>
        <w:ind w:firstLine="0"/>
        <w:rPr>
          <w:rFonts w:asciiTheme="minorHAnsi" w:hAnsiTheme="minorHAnsi" w:cstheme="minorHAnsi"/>
          <w:color w:val="000000" w:themeColor="text1"/>
        </w:rPr>
      </w:pPr>
    </w:p>
    <w:p w14:paraId="7B26C46A"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D, Gupta S. Safety profile of blind bronchial sampling-A prospective study in pediatric intensive care unit. Pediatr Pulmonol. 2018 Jul;53(7):942- 947. doi: 10.1002/ppul.23989. Epub 2018 Mar 22. PMID: 29566462.</w:t>
      </w:r>
    </w:p>
    <w:p w14:paraId="194A1896" w14:textId="77777777" w:rsidR="003D598A" w:rsidRPr="007103AE" w:rsidRDefault="003D598A" w:rsidP="003D598A">
      <w:pPr>
        <w:pStyle w:val="ListParagraph"/>
        <w:ind w:firstLine="0"/>
        <w:rPr>
          <w:rFonts w:asciiTheme="minorHAnsi" w:hAnsiTheme="minorHAnsi" w:cstheme="minorHAnsi"/>
          <w:color w:val="000000" w:themeColor="text1"/>
        </w:rPr>
      </w:pPr>
    </w:p>
    <w:p w14:paraId="4A9DF28E"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Bhai P, Bijarnia-Mahay S, Puri RD, Saxena R, Gupta D, Kotecha U, Sachdev A, Gupta D, Vyas V, Agarwal D, Jain V, Bansal RK, Kumar TG, Verma IC. Clinical and molecular characterization of Indian patients with fructose-1, 6-bisphosphatase deficiency: Identification of a frequent variant (E281K). Ann Hum Genet. 2018 Sep;82(5):309-317. doi: 10.1111/ahg.12256. Epub 2018 May 18. PMID: 29774539.</w:t>
      </w:r>
    </w:p>
    <w:p w14:paraId="286F170A" w14:textId="77777777" w:rsidR="003D598A" w:rsidRPr="007103AE" w:rsidRDefault="003D598A" w:rsidP="003D598A">
      <w:pPr>
        <w:pStyle w:val="ListParagraph"/>
        <w:rPr>
          <w:rFonts w:asciiTheme="minorHAnsi" w:hAnsiTheme="minorHAnsi" w:cstheme="minorHAnsi"/>
          <w:color w:val="000000" w:themeColor="text1"/>
        </w:rPr>
      </w:pPr>
    </w:p>
    <w:p w14:paraId="48D3B239" w14:textId="77777777" w:rsidR="003D598A" w:rsidRPr="007103AE" w:rsidRDefault="003D598A" w:rsidP="003D598A">
      <w:pPr>
        <w:pStyle w:val="ListParagraph"/>
        <w:ind w:firstLine="0"/>
        <w:rPr>
          <w:rFonts w:asciiTheme="minorHAnsi" w:hAnsiTheme="minorHAnsi" w:cstheme="minorHAnsi"/>
          <w:color w:val="000000" w:themeColor="text1"/>
        </w:rPr>
      </w:pPr>
    </w:p>
    <w:p w14:paraId="7C691B81"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A Sachdev, S. Punia, Dhiren Gupta, S. Gupta. Post-Extubation Use of Non-Invasive Ventilation In Children- A Randomized Controlled Trial Pediatric Critical Care Medicine 19:239 · June 2018 with 1 Reads DOI: 10.1097/01.pcc.0000538072.44094.31.</w:t>
      </w:r>
    </w:p>
    <w:p w14:paraId="67512C28" w14:textId="77777777" w:rsidR="003D598A" w:rsidRPr="007103AE" w:rsidRDefault="003D598A" w:rsidP="003D598A">
      <w:pPr>
        <w:pStyle w:val="ListParagraph"/>
        <w:ind w:firstLine="0"/>
        <w:rPr>
          <w:rFonts w:asciiTheme="minorHAnsi" w:hAnsiTheme="minorHAnsi" w:cstheme="minorHAnsi"/>
          <w:color w:val="000000" w:themeColor="text1"/>
        </w:rPr>
      </w:pPr>
    </w:p>
    <w:p w14:paraId="3017E3F5"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Simalti A, Kumar A, Gupta N, Gupta D, Chugh P. Outcome Prediction Value of Red Cell Distribution Width in Critically-ill Children. Indian Pediatr. 2018 May 15;55(5):414-416. PMID: 29845956. </w:t>
      </w:r>
    </w:p>
    <w:p w14:paraId="1F90F749" w14:textId="77777777" w:rsidR="003D598A" w:rsidRPr="007103AE" w:rsidRDefault="003D598A" w:rsidP="003D598A">
      <w:pPr>
        <w:pStyle w:val="ListParagraph"/>
        <w:rPr>
          <w:rFonts w:asciiTheme="minorHAnsi" w:hAnsiTheme="minorHAnsi" w:cstheme="minorHAnsi"/>
          <w:color w:val="000000" w:themeColor="text1"/>
        </w:rPr>
      </w:pPr>
    </w:p>
    <w:p w14:paraId="176B77B9" w14:textId="77777777" w:rsidR="003D598A" w:rsidRPr="007103AE" w:rsidRDefault="003D598A" w:rsidP="003D598A">
      <w:pPr>
        <w:pStyle w:val="ListParagraph"/>
        <w:ind w:firstLine="0"/>
        <w:rPr>
          <w:rFonts w:asciiTheme="minorHAnsi" w:hAnsiTheme="minorHAnsi" w:cstheme="minorHAnsi"/>
          <w:color w:val="000000" w:themeColor="text1"/>
        </w:rPr>
      </w:pPr>
    </w:p>
    <w:p w14:paraId="10DCC3A2"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D, Gupta S, Gupta D, Nanavati J. Autism and Allergy - Are They Linked? Indian J Pediatr. 2018 Dec;85(12):1132-1133. doi: 10.1007/s12098-018- 2743-8. Epub 2018 Jul 18. PMID: 30019312.</w:t>
      </w:r>
    </w:p>
    <w:p w14:paraId="0049E603" w14:textId="77777777" w:rsidR="003D598A" w:rsidRPr="007103AE" w:rsidRDefault="003D598A" w:rsidP="003D598A">
      <w:pPr>
        <w:pStyle w:val="ListParagraph"/>
        <w:ind w:firstLine="0"/>
        <w:rPr>
          <w:rFonts w:asciiTheme="minorHAnsi" w:hAnsiTheme="minorHAnsi" w:cstheme="minorHAnsi"/>
          <w:color w:val="000000" w:themeColor="text1"/>
        </w:rPr>
      </w:pPr>
    </w:p>
    <w:p w14:paraId="2E09B17F"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Neeraj Gupta, Abdul Rauf Kk, Anil Sachdev, Dhiren Gupta. Murine Typhus infection presenting with Multi organ dysfunction in a child; A case report. Current Medicine Research and Practice Journal Article · October 2018 DOI: 10.1016/j.cmrp.2018.09.002.</w:t>
      </w:r>
    </w:p>
    <w:p w14:paraId="44EB15A7" w14:textId="77777777" w:rsidR="003D598A" w:rsidRPr="007103AE" w:rsidRDefault="003D598A" w:rsidP="003D598A">
      <w:pPr>
        <w:pStyle w:val="ListParagraph"/>
        <w:rPr>
          <w:rFonts w:asciiTheme="minorHAnsi" w:hAnsiTheme="minorHAnsi" w:cstheme="minorHAnsi"/>
          <w:color w:val="000000" w:themeColor="text1"/>
        </w:rPr>
      </w:pPr>
    </w:p>
    <w:p w14:paraId="09AA7898" w14:textId="77777777" w:rsidR="003D598A" w:rsidRPr="007103AE" w:rsidRDefault="003D598A" w:rsidP="003D598A">
      <w:pPr>
        <w:pStyle w:val="ListParagraph"/>
        <w:ind w:firstLine="0"/>
        <w:rPr>
          <w:rFonts w:asciiTheme="minorHAnsi" w:hAnsiTheme="minorHAnsi" w:cstheme="minorHAnsi"/>
          <w:color w:val="000000" w:themeColor="text1"/>
        </w:rPr>
      </w:pPr>
    </w:p>
    <w:p w14:paraId="6BE11949"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Vohra R, Sachdev A, Gupta D, Gupta N, Gupta S. Refractory Status Asthmaticus: A Case for Unconventional Therapies. Indian J Crit Care Med. 2018 Oct;22(10):749-752. doi: 10.4103/ijccm.IJCCM_191_18. PMID: 30405290; PMCID: PMC6201647. </w:t>
      </w:r>
    </w:p>
    <w:p w14:paraId="3593FCF5" w14:textId="77777777" w:rsidR="003D598A" w:rsidRPr="007103AE" w:rsidRDefault="003D598A" w:rsidP="003D598A">
      <w:pPr>
        <w:pStyle w:val="ListParagraph"/>
        <w:ind w:firstLine="0"/>
        <w:rPr>
          <w:rFonts w:asciiTheme="minorHAnsi" w:hAnsiTheme="minorHAnsi" w:cstheme="minorHAnsi"/>
          <w:color w:val="000000" w:themeColor="text1"/>
        </w:rPr>
      </w:pPr>
    </w:p>
    <w:p w14:paraId="095C0B2A"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 Sachdev A, Gupta D, Radhakrishnan N. Disseminated Cryptococcosis in an Immunocompetent Toddler. Indian Pediatr. 2017 Feb 15;54(2):145-146. doi: 10.1007/s13312-017-1018-1. PMID: 28285287.</w:t>
      </w:r>
    </w:p>
    <w:p w14:paraId="2B24FAAA" w14:textId="77777777" w:rsidR="003D598A" w:rsidRPr="007103AE" w:rsidRDefault="003D598A" w:rsidP="003D598A">
      <w:pPr>
        <w:pStyle w:val="ListParagraph"/>
        <w:rPr>
          <w:rFonts w:asciiTheme="minorHAnsi" w:hAnsiTheme="minorHAnsi" w:cstheme="minorHAnsi"/>
          <w:color w:val="000000" w:themeColor="text1"/>
        </w:rPr>
      </w:pPr>
    </w:p>
    <w:p w14:paraId="44B10C45" w14:textId="77777777" w:rsidR="003D598A" w:rsidRPr="007103AE" w:rsidRDefault="003D598A" w:rsidP="003D598A">
      <w:pPr>
        <w:pStyle w:val="ListParagraph"/>
        <w:ind w:firstLine="0"/>
        <w:rPr>
          <w:rFonts w:asciiTheme="minorHAnsi" w:hAnsiTheme="minorHAnsi" w:cstheme="minorHAnsi"/>
          <w:color w:val="000000" w:themeColor="text1"/>
        </w:rPr>
      </w:pPr>
    </w:p>
    <w:p w14:paraId="57309BF7"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Sachdev A, Ghimiri A, Gupta N, Gupta D. Pre-decannulation flexible bronchoscopy in tracheostomized children. Pediatr Surg Int. 2017 Nov;33(11):1195-1200. doi: 10.1007/s00383-017-4152-x. Epub 2017 Sep 6. PMID: 28879448.</w:t>
      </w:r>
    </w:p>
    <w:p w14:paraId="7EDC37F5" w14:textId="77777777" w:rsidR="003D598A" w:rsidRPr="007103AE" w:rsidRDefault="003D598A" w:rsidP="003D598A">
      <w:pPr>
        <w:pStyle w:val="ListParagraph"/>
        <w:ind w:firstLine="0"/>
        <w:rPr>
          <w:rFonts w:asciiTheme="minorHAnsi" w:hAnsiTheme="minorHAnsi" w:cstheme="minorHAnsi"/>
          <w:color w:val="000000" w:themeColor="text1"/>
        </w:rPr>
      </w:pPr>
    </w:p>
    <w:p w14:paraId="615B9B0D"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Pandharikar N, Gupta D, Gupta N, Gupta S, Venkatraman ST. Hospitalacquired Hyponatremia in Pediatric Intensive Care Unit. Indian J Crit Care Med. 2017 Sep;21(9):599-603. doi: 10.4103/ijccm.IJCCM_131_17. PMID: 28970661; PMCID: PMC5613613. </w:t>
      </w:r>
    </w:p>
    <w:p w14:paraId="1258350A" w14:textId="77777777" w:rsidR="003D598A" w:rsidRPr="007103AE" w:rsidRDefault="003D598A" w:rsidP="003D598A">
      <w:pPr>
        <w:pStyle w:val="ListParagraph"/>
        <w:rPr>
          <w:rFonts w:asciiTheme="minorHAnsi" w:hAnsiTheme="minorHAnsi" w:cstheme="minorHAnsi"/>
          <w:color w:val="000000" w:themeColor="text1"/>
        </w:rPr>
      </w:pPr>
    </w:p>
    <w:p w14:paraId="5CF78903" w14:textId="77777777" w:rsidR="003D598A" w:rsidRPr="007103AE" w:rsidRDefault="003D598A" w:rsidP="003D598A">
      <w:pPr>
        <w:pStyle w:val="ListParagraph"/>
        <w:ind w:firstLine="0"/>
        <w:rPr>
          <w:rFonts w:asciiTheme="minorHAnsi" w:hAnsiTheme="minorHAnsi" w:cstheme="minorHAnsi"/>
          <w:color w:val="000000" w:themeColor="text1"/>
        </w:rPr>
      </w:pPr>
    </w:p>
    <w:p w14:paraId="1F5023C4"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Pandharikar N, Sachdev A, Gupta N, Gupta S, Gupta D. Chest trauma: A case for single lung ventilation. Indian J Crit Care Med. 2016 Apr;20(4):248-50. doi: 10.4103/0972- 5229.180050. PMID: 27303142; PMCID: PMC4906333. </w:t>
      </w:r>
    </w:p>
    <w:p w14:paraId="6078CA5A" w14:textId="77777777" w:rsidR="003D598A" w:rsidRPr="007103AE" w:rsidRDefault="003D598A" w:rsidP="003D598A">
      <w:pPr>
        <w:pStyle w:val="ListParagraph"/>
        <w:ind w:firstLine="0"/>
        <w:rPr>
          <w:rFonts w:asciiTheme="minorHAnsi" w:hAnsiTheme="minorHAnsi" w:cstheme="minorHAnsi"/>
          <w:color w:val="000000" w:themeColor="text1"/>
        </w:rPr>
      </w:pPr>
    </w:p>
    <w:p w14:paraId="14F7C8B9"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Mehra B, Mohanty A, Gupta D, Gupta N. Refractory pediatric cardiogenic shock: A case for mechanical support. Indian J Crit Care Med. 2016 Nov;20(11):680-683. doi: 10.4103/0972-5229.194012. PMID: 27994387; PMCID: PMC5144534.</w:t>
      </w:r>
    </w:p>
    <w:p w14:paraId="00DC1583" w14:textId="77777777" w:rsidR="003D598A" w:rsidRPr="007103AE" w:rsidRDefault="003D598A" w:rsidP="003D598A">
      <w:pPr>
        <w:pStyle w:val="ListParagraph"/>
        <w:rPr>
          <w:rFonts w:asciiTheme="minorHAnsi" w:hAnsiTheme="minorHAnsi" w:cstheme="minorHAnsi"/>
          <w:color w:val="000000" w:themeColor="text1"/>
        </w:rPr>
      </w:pPr>
    </w:p>
    <w:p w14:paraId="1631EDD4" w14:textId="77777777" w:rsidR="003D598A" w:rsidRPr="007103AE" w:rsidRDefault="003D598A" w:rsidP="003D598A">
      <w:pPr>
        <w:pStyle w:val="ListParagraph"/>
        <w:ind w:firstLine="0"/>
        <w:rPr>
          <w:rFonts w:asciiTheme="minorHAnsi" w:hAnsiTheme="minorHAnsi" w:cstheme="minorHAnsi"/>
          <w:color w:val="000000" w:themeColor="text1"/>
        </w:rPr>
      </w:pPr>
    </w:p>
    <w:p w14:paraId="147D8A14"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Anand P, Gupta D. Lipoid pneumonia - an unusual cause of acute respiratory distress syndrome. Indian Pediatr. 2015 Jan;52(1):63-4. doi: 10.1007/s13312-015-0569- 2. PMID: 25638190. </w:t>
      </w:r>
    </w:p>
    <w:p w14:paraId="2F26D8C0" w14:textId="77777777" w:rsidR="003D598A" w:rsidRPr="007103AE" w:rsidRDefault="003D598A" w:rsidP="003D598A">
      <w:pPr>
        <w:pStyle w:val="ListParagraph"/>
        <w:ind w:firstLine="0"/>
        <w:rPr>
          <w:rFonts w:asciiTheme="minorHAnsi" w:hAnsiTheme="minorHAnsi" w:cstheme="minorHAnsi"/>
          <w:color w:val="000000" w:themeColor="text1"/>
        </w:rPr>
      </w:pPr>
    </w:p>
    <w:p w14:paraId="005617C8"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Gulla KM, Sachdev A, Gupta D, Gupta N, Anand K, Pruthi PK. Continuous renal replacement therapy in children with severe sepsis and multiorgan dysfunction - A pilot study on timing of initiation. Indian J Crit Care Med. 2015 Oct;19(10):613-7. doi: 10.4103/0972-5229.167044. PMID: 26628828; PMCID: PMC4637963.</w:t>
      </w:r>
    </w:p>
    <w:p w14:paraId="01DAFD35" w14:textId="77777777" w:rsidR="003D598A" w:rsidRPr="007103AE" w:rsidRDefault="003D598A" w:rsidP="003D598A">
      <w:pPr>
        <w:pStyle w:val="ListParagraph"/>
        <w:rPr>
          <w:rFonts w:asciiTheme="minorHAnsi" w:hAnsiTheme="minorHAnsi" w:cstheme="minorHAnsi"/>
          <w:color w:val="000000" w:themeColor="text1"/>
        </w:rPr>
      </w:pPr>
    </w:p>
    <w:p w14:paraId="49309629" w14:textId="77777777" w:rsidR="003D598A" w:rsidRPr="007103AE" w:rsidRDefault="003D598A" w:rsidP="003D598A">
      <w:pPr>
        <w:pStyle w:val="ListParagraph"/>
        <w:ind w:firstLine="0"/>
        <w:rPr>
          <w:rFonts w:asciiTheme="minorHAnsi" w:hAnsiTheme="minorHAnsi" w:cstheme="minorHAnsi"/>
          <w:color w:val="000000" w:themeColor="text1"/>
        </w:rPr>
      </w:pPr>
    </w:p>
    <w:p w14:paraId="67FD806E"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Anil Sachdev, Sandeep Dhingra. Viscoelastic Hemostatic Assays; Journal of Pediatric Critical Care Vol.2- No. 4 October- December 2015. </w:t>
      </w:r>
    </w:p>
    <w:p w14:paraId="0334E098" w14:textId="77777777" w:rsidR="003D598A" w:rsidRPr="007103AE" w:rsidRDefault="003D598A" w:rsidP="003D598A">
      <w:pPr>
        <w:pStyle w:val="ListParagraph"/>
        <w:ind w:firstLine="0"/>
        <w:rPr>
          <w:rFonts w:asciiTheme="minorHAnsi" w:hAnsiTheme="minorHAnsi" w:cstheme="minorHAnsi"/>
          <w:color w:val="000000" w:themeColor="text1"/>
        </w:rPr>
      </w:pPr>
    </w:p>
    <w:p w14:paraId="1E98D886"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Yogesh Kumar Arya, Anil Sachdev, Dinesh Kaul. Tuberculosis-A morbidity in childhood pneumonia.Ganga Ram Journal July 2015.</w:t>
      </w:r>
    </w:p>
    <w:p w14:paraId="68B75416" w14:textId="77777777" w:rsidR="003D598A" w:rsidRPr="007103AE" w:rsidRDefault="003D598A" w:rsidP="003D598A">
      <w:pPr>
        <w:pStyle w:val="ListParagraph"/>
        <w:rPr>
          <w:rFonts w:asciiTheme="minorHAnsi" w:hAnsiTheme="minorHAnsi" w:cstheme="minorHAnsi"/>
          <w:color w:val="000000" w:themeColor="text1"/>
        </w:rPr>
      </w:pPr>
    </w:p>
    <w:p w14:paraId="5C21C4CE" w14:textId="77777777" w:rsidR="003D598A" w:rsidRPr="007103AE" w:rsidRDefault="003D598A" w:rsidP="003D598A">
      <w:pPr>
        <w:pStyle w:val="ListParagraph"/>
        <w:ind w:firstLine="0"/>
        <w:rPr>
          <w:rFonts w:asciiTheme="minorHAnsi" w:hAnsiTheme="minorHAnsi" w:cstheme="minorHAnsi"/>
          <w:color w:val="000000" w:themeColor="text1"/>
        </w:rPr>
      </w:pPr>
    </w:p>
    <w:p w14:paraId="1687F37F"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D Gupta, A Sachdev. N Gupta. A K Simalti. D. Gupta. Home Ventilation in Children; Journal of Nepal Paediatric Society 35(1): 85. October 2015 with 15 Reads DOI: 10.3126/jnps.v35i1.11887.</w:t>
      </w:r>
    </w:p>
    <w:p w14:paraId="78950EBF" w14:textId="77777777" w:rsidR="003D598A" w:rsidRPr="007103AE" w:rsidRDefault="003D598A" w:rsidP="003D598A">
      <w:pPr>
        <w:pStyle w:val="ListParagraph"/>
        <w:ind w:firstLine="0"/>
        <w:rPr>
          <w:rFonts w:asciiTheme="minorHAnsi" w:hAnsiTheme="minorHAnsi" w:cstheme="minorHAnsi"/>
          <w:color w:val="000000" w:themeColor="text1"/>
        </w:rPr>
      </w:pPr>
    </w:p>
    <w:p w14:paraId="0963BDC3"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Gupta Neeraj, Sachdev Anil, Gupta Dhiren. Cardiac Pacing in Pediatric Intensive Care Unit; Practical Approach to Pediatric Intensive Care III Edition 2015 , ISBN 978-93-5152- 739-8.</w:t>
      </w:r>
    </w:p>
    <w:p w14:paraId="5273856E" w14:textId="77777777" w:rsidR="003D598A" w:rsidRPr="007103AE" w:rsidRDefault="003D598A" w:rsidP="003D598A">
      <w:pPr>
        <w:pStyle w:val="ListParagraph"/>
        <w:rPr>
          <w:rFonts w:asciiTheme="minorHAnsi" w:hAnsiTheme="minorHAnsi" w:cstheme="minorHAnsi"/>
          <w:color w:val="000000" w:themeColor="text1"/>
        </w:rPr>
      </w:pPr>
    </w:p>
    <w:p w14:paraId="34D2B184" w14:textId="77777777" w:rsidR="003D598A" w:rsidRPr="007103AE" w:rsidRDefault="003D598A" w:rsidP="003D598A">
      <w:pPr>
        <w:pStyle w:val="ListParagraph"/>
        <w:ind w:firstLine="0"/>
        <w:rPr>
          <w:rFonts w:asciiTheme="minorHAnsi" w:hAnsiTheme="minorHAnsi" w:cstheme="minorHAnsi"/>
          <w:color w:val="000000" w:themeColor="text1"/>
        </w:rPr>
      </w:pPr>
    </w:p>
    <w:p w14:paraId="11F0E5A7"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Gulla K.M, Anand K, Raheja K, Gupta N, Gupta D. Transfluthrin Poisoning Resulting in Intra Vascular Haemolysis and Methemoglobinemia in G6PD DeficiencyTreatment Challenge; J Clin Toxicol; ISSN:2161-0495 JCT, an open access journal ; 2015 Volume 5 • Issue 2 • 1000247. </w:t>
      </w:r>
    </w:p>
    <w:p w14:paraId="61A70332" w14:textId="77777777" w:rsidR="003D598A" w:rsidRPr="007103AE" w:rsidRDefault="003D598A" w:rsidP="003D598A">
      <w:pPr>
        <w:pStyle w:val="ListParagraph"/>
        <w:ind w:firstLine="0"/>
        <w:rPr>
          <w:rFonts w:asciiTheme="minorHAnsi" w:hAnsiTheme="minorHAnsi" w:cstheme="minorHAnsi"/>
          <w:color w:val="000000" w:themeColor="text1"/>
        </w:rPr>
      </w:pPr>
    </w:p>
    <w:p w14:paraId="5F327299"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Chugh K, Raghunathan V, Gupta D, Wattal C, Menon GR. Diagnosis of bacterial ventilator-associated pneumonia in children: reproducibility of blind bronchial sampling. Pediatr Crit Care Med. 2013 Jan; 14(1):e1-7. doi: 10.1097/PCC.0b013e318260129d. PMID: 23269358.</w:t>
      </w:r>
    </w:p>
    <w:p w14:paraId="2D6344D4" w14:textId="77777777" w:rsidR="003D598A" w:rsidRPr="007103AE" w:rsidRDefault="003D598A" w:rsidP="003D598A">
      <w:pPr>
        <w:pStyle w:val="ListParagraph"/>
        <w:rPr>
          <w:rFonts w:asciiTheme="minorHAnsi" w:hAnsiTheme="minorHAnsi" w:cstheme="minorHAnsi"/>
          <w:color w:val="000000" w:themeColor="text1"/>
        </w:rPr>
      </w:pPr>
    </w:p>
    <w:p w14:paraId="54544C69" w14:textId="77777777" w:rsidR="003D598A" w:rsidRPr="007103AE" w:rsidRDefault="003D598A" w:rsidP="003D598A">
      <w:pPr>
        <w:pStyle w:val="ListParagraph"/>
        <w:ind w:firstLine="0"/>
        <w:rPr>
          <w:rFonts w:asciiTheme="minorHAnsi" w:hAnsiTheme="minorHAnsi" w:cstheme="minorHAnsi"/>
          <w:color w:val="000000" w:themeColor="text1"/>
        </w:rPr>
      </w:pPr>
    </w:p>
    <w:p w14:paraId="4104385A"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A Sachdev, K Chugh, M Sethi, D Gupta, C Wattal and G Menon. Clinical Pulmonary Infection Score to Diagnose Ventilator- associated Pneumonia in children- Indian Pediatrics 2011, 12;949-954. </w:t>
      </w:r>
    </w:p>
    <w:p w14:paraId="59F2B73A" w14:textId="77777777" w:rsidR="003D598A" w:rsidRPr="007103AE" w:rsidRDefault="003D598A" w:rsidP="003D598A">
      <w:pPr>
        <w:pStyle w:val="ListParagraph"/>
        <w:ind w:firstLine="0"/>
        <w:rPr>
          <w:rFonts w:asciiTheme="minorHAnsi" w:hAnsiTheme="minorHAnsi" w:cstheme="minorHAnsi"/>
          <w:color w:val="000000" w:themeColor="text1"/>
        </w:rPr>
      </w:pPr>
    </w:p>
    <w:p w14:paraId="4F6C0070"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Chugh K, Krishana A, Gupta D. Congenital tracheobiliary fistula: a case report with review of literature. Pediatr Surg Int. 2011 Aug;27(8):899-905. doi: 10.1007/s00383-011-2879-3. Epub 2011 Apr 24. PMID: 21516501.</w:t>
      </w:r>
    </w:p>
    <w:p w14:paraId="7D59B6C1" w14:textId="77777777" w:rsidR="003D598A" w:rsidRPr="007103AE" w:rsidRDefault="003D598A" w:rsidP="003D598A">
      <w:pPr>
        <w:pStyle w:val="ListParagraph"/>
        <w:rPr>
          <w:rFonts w:asciiTheme="minorHAnsi" w:hAnsiTheme="minorHAnsi" w:cstheme="minorHAnsi"/>
          <w:color w:val="000000" w:themeColor="text1"/>
        </w:rPr>
      </w:pPr>
    </w:p>
    <w:p w14:paraId="75C503CB" w14:textId="77777777" w:rsidR="003D598A" w:rsidRPr="007103AE" w:rsidRDefault="003D598A" w:rsidP="003D598A">
      <w:pPr>
        <w:pStyle w:val="ListParagraph"/>
        <w:ind w:firstLine="0"/>
        <w:rPr>
          <w:rFonts w:asciiTheme="minorHAnsi" w:hAnsiTheme="minorHAnsi" w:cstheme="minorHAnsi"/>
          <w:color w:val="000000" w:themeColor="text1"/>
        </w:rPr>
      </w:pPr>
    </w:p>
    <w:p w14:paraId="222F825A"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Chugh K, Sethi M, Gupta D, Wattal C, Menon G. Diagnosis of ventilatorassociated pneumonia in children in resource-limited setting: A comparative study of bronchoscopic and nonbrochoscopic methods. Pediatr Crit Care Med2010; Mar:11(2)258–66. DOI: 10.1097/PCC.0b013e3181bc5b00</w:t>
      </w:r>
    </w:p>
    <w:p w14:paraId="13A87710" w14:textId="77777777" w:rsidR="003D598A" w:rsidRPr="007103AE" w:rsidRDefault="003D598A" w:rsidP="003D598A">
      <w:pPr>
        <w:pStyle w:val="ListParagraph"/>
        <w:ind w:firstLine="0"/>
        <w:rPr>
          <w:rFonts w:asciiTheme="minorHAnsi" w:hAnsiTheme="minorHAnsi" w:cstheme="minorHAnsi"/>
          <w:color w:val="000000" w:themeColor="text1"/>
        </w:rPr>
      </w:pPr>
    </w:p>
    <w:p w14:paraId="40EC556A"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Chugh K, Sachdev A, Gupta S, Gupta D (eds). Manual of Pediatric intensive care and emergency medicine 2nd ed. Department of Pediatrics, Sir Ganga Ram Hospital ; 2010:1- 12. </w:t>
      </w:r>
    </w:p>
    <w:p w14:paraId="45958A9D" w14:textId="77777777" w:rsidR="003D598A" w:rsidRPr="007103AE" w:rsidRDefault="003D598A" w:rsidP="003D598A">
      <w:pPr>
        <w:pStyle w:val="ListParagraph"/>
        <w:rPr>
          <w:rFonts w:asciiTheme="minorHAnsi" w:hAnsiTheme="minorHAnsi" w:cstheme="minorHAnsi"/>
          <w:color w:val="000000" w:themeColor="text1"/>
        </w:rPr>
      </w:pPr>
    </w:p>
    <w:p w14:paraId="14F39157" w14:textId="77777777" w:rsidR="003D598A" w:rsidRPr="007103AE" w:rsidRDefault="003D598A" w:rsidP="003D598A">
      <w:pPr>
        <w:pStyle w:val="ListParagraph"/>
        <w:ind w:firstLine="0"/>
        <w:rPr>
          <w:rFonts w:asciiTheme="minorHAnsi" w:hAnsiTheme="minorHAnsi" w:cstheme="minorHAnsi"/>
          <w:color w:val="000000" w:themeColor="text1"/>
        </w:rPr>
      </w:pPr>
    </w:p>
    <w:p w14:paraId="5F1B6416"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Sharma R, Gupta D. Cerebrovascular complications in pediatric intensive care unit. Indian J Crit Care Med. 2010 Jul;14(3):129-40. doi: 10.4103/0972-5229.74171. PMID: 21253346; PMCID: PMC3021828. </w:t>
      </w:r>
    </w:p>
    <w:p w14:paraId="38DB83A6" w14:textId="77777777" w:rsidR="003D598A" w:rsidRPr="007103AE" w:rsidRDefault="003D598A" w:rsidP="003D598A">
      <w:pPr>
        <w:pStyle w:val="ListParagraph"/>
        <w:ind w:firstLine="0"/>
        <w:rPr>
          <w:rFonts w:asciiTheme="minorHAnsi" w:hAnsiTheme="minorHAnsi" w:cstheme="minorHAnsi"/>
          <w:color w:val="000000" w:themeColor="text1"/>
        </w:rPr>
      </w:pPr>
    </w:p>
    <w:p w14:paraId="5856411C"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Khilnani P, Singhi S, Lodha R, Santhanam I, Sachdev A, Chugh K, Jaishree M, Ranjit S, Ramachandran B, Ali U, Udani S, Uttam R, Deopujari S. Pediatric Sepsis Guidelines: Summary for resource-limited countries. Indian J Crit Care Med. 2010 Jan;14(1):41-52. doi: 10.4103/0972-5229.63029. PMID: 20606908; PMCID: PMC2888329.</w:t>
      </w:r>
    </w:p>
    <w:p w14:paraId="000CA5CB" w14:textId="77777777" w:rsidR="003D598A" w:rsidRPr="007103AE" w:rsidRDefault="003D598A" w:rsidP="003D598A">
      <w:pPr>
        <w:pStyle w:val="ListParagraph"/>
        <w:rPr>
          <w:rFonts w:asciiTheme="minorHAnsi" w:hAnsiTheme="minorHAnsi" w:cstheme="minorHAnsi"/>
          <w:color w:val="000000" w:themeColor="text1"/>
        </w:rPr>
      </w:pPr>
    </w:p>
    <w:p w14:paraId="00410F54" w14:textId="77777777" w:rsidR="003D598A" w:rsidRPr="007103AE" w:rsidRDefault="003D598A" w:rsidP="003D598A">
      <w:pPr>
        <w:pStyle w:val="ListParagraph"/>
        <w:ind w:firstLine="0"/>
        <w:rPr>
          <w:rFonts w:asciiTheme="minorHAnsi" w:hAnsiTheme="minorHAnsi" w:cstheme="minorHAnsi"/>
          <w:color w:val="000000" w:themeColor="text1"/>
        </w:rPr>
      </w:pPr>
    </w:p>
    <w:p w14:paraId="5AF5ADEE"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Garg G, Sachdev A, Gupta D. Pulmonary alveolar proteinosis. Indian Pediatr. 2009 Jun;46(6):521-3. PMID: 19556662. </w:t>
      </w:r>
    </w:p>
    <w:p w14:paraId="1E1E7599" w14:textId="77777777" w:rsidR="003D598A" w:rsidRPr="007103AE" w:rsidRDefault="003D598A" w:rsidP="003D598A">
      <w:pPr>
        <w:pStyle w:val="ListParagraph"/>
        <w:ind w:firstLine="0"/>
        <w:rPr>
          <w:rFonts w:asciiTheme="minorHAnsi" w:hAnsiTheme="minorHAnsi" w:cstheme="minorHAnsi"/>
          <w:color w:val="000000" w:themeColor="text1"/>
        </w:rPr>
      </w:pPr>
    </w:p>
    <w:p w14:paraId="11922FD9"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Agrawal S, Sachdev A, Gupta D, Chugh K. Platelet counts and outcome in the pediatric intensive care unit. </w:t>
      </w:r>
      <w:r w:rsidRPr="007103AE">
        <w:rPr>
          <w:rFonts w:asciiTheme="minorHAnsi" w:hAnsiTheme="minorHAnsi" w:cstheme="minorHAnsi"/>
          <w:color w:val="000000" w:themeColor="text1"/>
        </w:rPr>
        <w:lastRenderedPageBreak/>
        <w:t xml:space="preserve">Indian J Crit Care Med. 2008 Jul;12(3):102-8. doi: 10.4103/0972- 5229.43678. PMID: 19742257; PMCID: PMC2738316. </w:t>
      </w:r>
    </w:p>
    <w:p w14:paraId="30425354" w14:textId="77777777" w:rsidR="003D598A" w:rsidRPr="007103AE" w:rsidRDefault="003D598A" w:rsidP="003D598A">
      <w:pPr>
        <w:pStyle w:val="ListParagraph"/>
        <w:rPr>
          <w:rFonts w:asciiTheme="minorHAnsi" w:hAnsiTheme="minorHAnsi" w:cstheme="minorHAnsi"/>
          <w:color w:val="000000" w:themeColor="text1"/>
        </w:rPr>
      </w:pPr>
    </w:p>
    <w:p w14:paraId="7B837988" w14:textId="77777777" w:rsidR="003D598A" w:rsidRPr="007103AE" w:rsidRDefault="003D598A" w:rsidP="003D598A">
      <w:pPr>
        <w:pStyle w:val="ListParagraph"/>
        <w:ind w:firstLine="0"/>
        <w:rPr>
          <w:rFonts w:asciiTheme="minorHAnsi" w:hAnsiTheme="minorHAnsi" w:cstheme="minorHAnsi"/>
          <w:color w:val="000000" w:themeColor="text1"/>
        </w:rPr>
      </w:pPr>
    </w:p>
    <w:p w14:paraId="7DDA4333"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Sachdev A, Seth S. Necrotizing fascitis. Indian Pediatr. 2004 Jun;41(6):623. PMID: 15235174. </w:t>
      </w:r>
    </w:p>
    <w:p w14:paraId="3950F1D7" w14:textId="77777777" w:rsidR="003D598A" w:rsidRPr="007103AE" w:rsidRDefault="003D598A" w:rsidP="003D598A">
      <w:pPr>
        <w:pStyle w:val="ListParagraph"/>
        <w:ind w:firstLine="0"/>
        <w:rPr>
          <w:rFonts w:asciiTheme="minorHAnsi" w:hAnsiTheme="minorHAnsi" w:cstheme="minorHAnsi"/>
          <w:color w:val="000000" w:themeColor="text1"/>
        </w:rPr>
      </w:pPr>
    </w:p>
    <w:p w14:paraId="715A97C0"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Sachdev A, Gupta DK, Soni A, Chugh K. Central venous catheter colonization and related bacteremia in pediatric intensive care unit. Indian Pediatr. 2002 Aug;39(8):752-60. PMID: 1219668</w:t>
      </w:r>
    </w:p>
    <w:p w14:paraId="3B7C8800" w14:textId="77777777" w:rsidR="003D598A" w:rsidRPr="007103AE" w:rsidRDefault="003D598A" w:rsidP="003D598A">
      <w:pPr>
        <w:pStyle w:val="ListParagraph"/>
        <w:rPr>
          <w:rFonts w:asciiTheme="minorHAnsi" w:hAnsiTheme="minorHAnsi" w:cstheme="minorHAnsi"/>
          <w:color w:val="000000" w:themeColor="text1"/>
        </w:rPr>
      </w:pPr>
    </w:p>
    <w:p w14:paraId="337A4D87"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COVID-19 associated Multisystem Inflammatory Syndrome inChildren: A Multicentric Retrospective Cohort StudyBharat Mehra1 , Mukul Pandey2 , Dhiren Gupta3 , Tania Oberoi4 , Nameet Jerath5 , Rachna Sharma6 , NareshLal7 , Chandrasekhar Singha8 , Bhavana Malhotra9 , Vinamra Manocha10 , Ashish K Simalti11 , Yogesh Arya12 ,Sandeep K Dugaya13 , Swati Kalra14 , Amar J Chitkara15 , Anil Sachdev16 , Neeraj Gupta1 </w:t>
      </w:r>
      <w:r w:rsidRPr="007103AE">
        <w:rPr>
          <w:rFonts w:asciiTheme="minorHAnsi" w:hAnsiTheme="minorHAnsi" w:cstheme="minorHAnsi"/>
          <w:color w:val="000000" w:themeColor="text1"/>
        </w:rPr>
        <w:br/>
      </w:r>
      <w:r w:rsidRPr="007103AE">
        <w:rPr>
          <w:rFonts w:asciiTheme="minorHAnsi" w:hAnsiTheme="minorHAnsi" w:cstheme="minorHAnsi"/>
          <w:i/>
          <w:iCs/>
          <w:color w:val="000000" w:themeColor="text1"/>
        </w:rPr>
        <w:t>(16) (PDF) COVID-19 associated Multisystem Inflammatory Syndrome in Children: A Multicentric Retrospective Cohort Study</w:t>
      </w:r>
      <w:r w:rsidRPr="007103AE">
        <w:rPr>
          <w:rFonts w:asciiTheme="minorHAnsi" w:hAnsiTheme="minorHAnsi" w:cstheme="minorHAnsi"/>
          <w:color w:val="000000" w:themeColor="text1"/>
        </w:rPr>
        <w:t>. Available from: https://www.researchgate.net/publication/354967528_COVID-19_associated_Multisystem_Inflammatory_Syndrome_in_Children_A_Multicentric_Retrospective_Cohort_Study#fullTextFileContent [accessed Jun 11 2023].</w:t>
      </w:r>
    </w:p>
    <w:p w14:paraId="75FD1299" w14:textId="77777777" w:rsidR="003D598A" w:rsidRPr="007103AE" w:rsidRDefault="003D598A" w:rsidP="003D598A">
      <w:pPr>
        <w:pStyle w:val="ListParagraph"/>
        <w:rPr>
          <w:rFonts w:asciiTheme="minorHAnsi" w:hAnsiTheme="minorHAnsi" w:cstheme="minorHAnsi"/>
          <w:color w:val="000000" w:themeColor="text1"/>
        </w:rPr>
      </w:pPr>
    </w:p>
    <w:p w14:paraId="08BF80A1" w14:textId="77777777" w:rsidR="003D598A" w:rsidRPr="007103AE" w:rsidRDefault="003D598A" w:rsidP="003D598A">
      <w:pPr>
        <w:pStyle w:val="ListParagraph"/>
        <w:numPr>
          <w:ilvl w:val="0"/>
          <w:numId w:val="2"/>
        </w:numPr>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Sachdev A, Sharma R, </w:t>
      </w:r>
      <w:r w:rsidRPr="007103AE">
        <w:rPr>
          <w:rStyle w:val="docsum-authors"/>
          <w:rFonts w:asciiTheme="minorHAnsi" w:hAnsiTheme="minorHAnsi" w:cstheme="minorHAnsi"/>
          <w:b/>
          <w:bCs/>
          <w:color w:val="000000" w:themeColor="text1"/>
        </w:rPr>
        <w:t>Gupta D</w:t>
      </w:r>
      <w:r w:rsidRPr="007103AE">
        <w:rPr>
          <w:rFonts w:asciiTheme="minorHAnsi" w:hAnsiTheme="minorHAnsi" w:cstheme="minorHAnsi"/>
          <w:color w:val="000000" w:themeColor="text1"/>
        </w:rPr>
        <w:t xml:space="preserve"> .</w:t>
      </w:r>
      <w:hyperlink r:id="rId18" w:history="1">
        <w:r w:rsidRPr="007103AE">
          <w:rPr>
            <w:rStyle w:val="Hyperlink"/>
            <w:rFonts w:asciiTheme="minorHAnsi" w:hAnsiTheme="minorHAnsi" w:cstheme="minorHAnsi"/>
            <w:color w:val="000000" w:themeColor="text1"/>
            <w:shd w:val="clear" w:color="auto" w:fill="FFFFFF"/>
          </w:rPr>
          <w:t>Cerebrovascular complications in pediatric intensive care unit.</w:t>
        </w:r>
      </w:hyperlink>
      <w:r w:rsidRPr="007103AE">
        <w:rPr>
          <w:rStyle w:val="docsum-authors"/>
          <w:rFonts w:asciiTheme="minorHAnsi" w:hAnsiTheme="minorHAnsi" w:cstheme="minorHAnsi"/>
          <w:b/>
          <w:bCs/>
          <w:color w:val="000000" w:themeColor="text1"/>
        </w:rPr>
        <w:t>.</w:t>
      </w:r>
      <w:r w:rsidRPr="007103AE">
        <w:rPr>
          <w:rStyle w:val="docsum-journal-citation"/>
          <w:rFonts w:asciiTheme="minorHAnsi" w:hAnsiTheme="minorHAnsi" w:cstheme="minorHAnsi"/>
          <w:color w:val="000000" w:themeColor="text1"/>
        </w:rPr>
        <w:t>Indian J Crit Care Med. 2010 Jul;14(3):129-40. doi: 10.4103/0972-5229.74171.</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21253346</w:t>
      </w:r>
    </w:p>
    <w:p w14:paraId="35B65C82" w14:textId="77777777" w:rsidR="003D598A" w:rsidRPr="007103AE" w:rsidRDefault="003D598A" w:rsidP="003D598A">
      <w:pPr>
        <w:pStyle w:val="ListParagraph"/>
        <w:rPr>
          <w:rFonts w:asciiTheme="minorHAnsi" w:hAnsiTheme="minorHAnsi" w:cstheme="minorHAnsi"/>
          <w:color w:val="000000" w:themeColor="text1"/>
        </w:rPr>
      </w:pPr>
    </w:p>
    <w:p w14:paraId="3007ADA9" w14:textId="77777777" w:rsidR="003D598A" w:rsidRPr="007103AE" w:rsidRDefault="003D598A" w:rsidP="003D598A">
      <w:pPr>
        <w:pStyle w:val="ListParagraph"/>
        <w:numPr>
          <w:ilvl w:val="0"/>
          <w:numId w:val="2"/>
        </w:numPr>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Ramzan R, Ramzan SP,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Arora S, Sanjeev A</w:t>
      </w:r>
      <w:r w:rsidRPr="007103AE">
        <w:rPr>
          <w:rFonts w:asciiTheme="minorHAnsi" w:hAnsiTheme="minorHAnsi" w:cstheme="minorHAnsi"/>
          <w:color w:val="000000" w:themeColor="text1"/>
        </w:rPr>
        <w:t xml:space="preserve"> . </w:t>
      </w:r>
      <w:hyperlink r:id="rId19" w:history="1">
        <w:r w:rsidRPr="007103AE">
          <w:rPr>
            <w:rStyle w:val="Hyperlink"/>
            <w:rFonts w:asciiTheme="minorHAnsi" w:hAnsiTheme="minorHAnsi" w:cstheme="minorHAnsi"/>
            <w:color w:val="000000" w:themeColor="text1"/>
            <w:shd w:val="clear" w:color="auto" w:fill="FFFFFF"/>
          </w:rPr>
          <w:t>Pediatric intensive care unit: an essential service to improve survival of childhood cancer in developing world.</w:t>
        </w:r>
      </w:hyperlink>
      <w:r w:rsidRPr="007103AE">
        <w:rPr>
          <w:rStyle w:val="docsum-authors"/>
          <w:rFonts w:asciiTheme="minorHAnsi" w:hAnsiTheme="minorHAnsi" w:cstheme="minorHAnsi"/>
          <w:color w:val="000000" w:themeColor="text1"/>
        </w:rPr>
        <w:t>.</w:t>
      </w:r>
      <w:r w:rsidRPr="007103AE">
        <w:rPr>
          <w:rStyle w:val="docsum-journal-citation"/>
          <w:rFonts w:asciiTheme="minorHAnsi" w:hAnsiTheme="minorHAnsi" w:cstheme="minorHAnsi"/>
          <w:color w:val="000000" w:themeColor="text1"/>
        </w:rPr>
        <w:t>Indian J Pediatr. 2012 Dec;79(12):1669-70. doi: 10.1007/s12098-012-0686-z.</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22290629</w:t>
      </w:r>
    </w:p>
    <w:p w14:paraId="319DFC58" w14:textId="77777777" w:rsidR="003D598A" w:rsidRPr="007103AE" w:rsidRDefault="003D598A" w:rsidP="003D598A">
      <w:pPr>
        <w:pStyle w:val="ListParagraph"/>
        <w:rPr>
          <w:rFonts w:asciiTheme="minorHAnsi" w:hAnsiTheme="minorHAnsi" w:cstheme="minorHAnsi"/>
          <w:color w:val="000000" w:themeColor="text1"/>
        </w:rPr>
      </w:pPr>
    </w:p>
    <w:p w14:paraId="14E68E8B" w14:textId="77777777" w:rsidR="003D598A" w:rsidRPr="007103AE" w:rsidRDefault="003D598A" w:rsidP="003D598A">
      <w:pPr>
        <w:pStyle w:val="ListParagraph"/>
        <w:numPr>
          <w:ilvl w:val="0"/>
          <w:numId w:val="2"/>
        </w:numPr>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Yadav SP, Sachdeva A, </w:t>
      </w:r>
      <w:r w:rsidRPr="007103AE">
        <w:rPr>
          <w:rStyle w:val="docsum-authors"/>
          <w:rFonts w:asciiTheme="minorHAnsi" w:hAnsiTheme="minorHAnsi" w:cstheme="minorHAnsi"/>
          <w:b/>
          <w:bCs/>
          <w:color w:val="000000" w:themeColor="text1"/>
        </w:rPr>
        <w:t>Gupta D</w:t>
      </w:r>
      <w:r w:rsidRPr="007103AE">
        <w:rPr>
          <w:rStyle w:val="docsum-authors"/>
          <w:rFonts w:asciiTheme="minorHAnsi" w:hAnsiTheme="minorHAnsi" w:cstheme="minorHAnsi"/>
          <w:color w:val="000000" w:themeColor="text1"/>
        </w:rPr>
        <w:t>, Sharma SD, Kharya G</w:t>
      </w:r>
      <w:r w:rsidRPr="007103AE">
        <w:rPr>
          <w:rFonts w:asciiTheme="minorHAnsi" w:hAnsiTheme="minorHAnsi" w:cstheme="minorHAnsi"/>
          <w:color w:val="000000" w:themeColor="text1"/>
        </w:rPr>
        <w:t xml:space="preserve"> .</w:t>
      </w:r>
      <w:hyperlink r:id="rId20" w:history="1">
        <w:r w:rsidRPr="007103AE">
          <w:rPr>
            <w:rStyle w:val="Hyperlink"/>
            <w:rFonts w:asciiTheme="minorHAnsi" w:hAnsiTheme="minorHAnsi" w:cstheme="minorHAnsi"/>
            <w:color w:val="000000" w:themeColor="text1"/>
            <w:shd w:val="clear" w:color="auto" w:fill="FFFFFF"/>
          </w:rPr>
          <w:t>Control of massive bleeding in dengue hemorrhagic fever with severe thrombocytopenia by use of intravenous anti-D globulin.</w:t>
        </w:r>
      </w:hyperlink>
      <w:r w:rsidRPr="007103AE">
        <w:rPr>
          <w:rStyle w:val="docsum-authors"/>
          <w:rFonts w:asciiTheme="minorHAnsi" w:hAnsiTheme="minorHAnsi" w:cstheme="minorHAnsi"/>
          <w:color w:val="000000" w:themeColor="text1"/>
        </w:rPr>
        <w:t>.</w:t>
      </w:r>
      <w:r w:rsidRPr="007103AE">
        <w:rPr>
          <w:rStyle w:val="docsum-journal-citation"/>
          <w:rFonts w:asciiTheme="minorHAnsi" w:hAnsiTheme="minorHAnsi" w:cstheme="minorHAnsi"/>
          <w:color w:val="000000" w:themeColor="text1"/>
        </w:rPr>
        <w:t>Pediatr Blood Cancer. 2008 Dec;51(6):812-3. doi: 10.1002/pbc.21708.</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18683235</w:t>
      </w:r>
    </w:p>
    <w:p w14:paraId="6BF7246A" w14:textId="77777777" w:rsidR="003D598A" w:rsidRPr="007103AE" w:rsidRDefault="003D598A" w:rsidP="003D598A">
      <w:pPr>
        <w:pStyle w:val="ListParagraph"/>
        <w:rPr>
          <w:rFonts w:asciiTheme="minorHAnsi" w:hAnsiTheme="minorHAnsi" w:cstheme="minorHAnsi"/>
          <w:color w:val="000000" w:themeColor="text1"/>
        </w:rPr>
      </w:pPr>
    </w:p>
    <w:p w14:paraId="033CE003"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Gupta D, Chugh K, Sachdev A, Soni .</w:t>
      </w:r>
      <w:hyperlink r:id="rId21" w:history="1">
        <w:r w:rsidRPr="007103AE">
          <w:rPr>
            <w:rStyle w:val="Hyperlink"/>
            <w:rFonts w:asciiTheme="minorHAnsi" w:hAnsiTheme="minorHAnsi" w:cstheme="minorHAnsi"/>
            <w:b/>
            <w:bCs/>
            <w:color w:val="000000" w:themeColor="text1"/>
            <w:shd w:val="clear" w:color="auto" w:fill="FFFFFF"/>
          </w:rPr>
          <w:t>ICU</w:t>
        </w:r>
        <w:r w:rsidRPr="007103AE">
          <w:rPr>
            <w:rStyle w:val="Hyperlink"/>
            <w:rFonts w:asciiTheme="minorHAnsi" w:hAnsiTheme="minorHAnsi" w:cstheme="minorHAnsi"/>
            <w:color w:val="000000" w:themeColor="text1"/>
            <w:shd w:val="clear" w:color="auto" w:fill="FFFFFF"/>
          </w:rPr>
          <w:t> </w:t>
        </w:r>
        <w:r w:rsidRPr="007103AE">
          <w:rPr>
            <w:rStyle w:val="Hyperlink"/>
            <w:rFonts w:asciiTheme="minorHAnsi" w:hAnsiTheme="minorHAnsi" w:cstheme="minorHAnsi"/>
            <w:b/>
            <w:bCs/>
            <w:color w:val="000000" w:themeColor="text1"/>
            <w:shd w:val="clear" w:color="auto" w:fill="FFFFFF"/>
          </w:rPr>
          <w:t>management</w:t>
        </w:r>
        <w:r w:rsidRPr="007103AE">
          <w:rPr>
            <w:rStyle w:val="Hyperlink"/>
            <w:rFonts w:asciiTheme="minorHAnsi" w:hAnsiTheme="minorHAnsi" w:cstheme="minorHAnsi"/>
            <w:color w:val="000000" w:themeColor="text1"/>
            <w:shd w:val="clear" w:color="auto" w:fill="FFFFFF"/>
          </w:rPr>
          <w:t> of </w:t>
        </w:r>
        <w:r w:rsidRPr="007103AE">
          <w:rPr>
            <w:rStyle w:val="Hyperlink"/>
            <w:rFonts w:asciiTheme="minorHAnsi" w:hAnsiTheme="minorHAnsi" w:cstheme="minorHAnsi"/>
            <w:b/>
            <w:bCs/>
            <w:color w:val="000000" w:themeColor="text1"/>
            <w:shd w:val="clear" w:color="auto" w:fill="FFFFFF"/>
          </w:rPr>
          <w:t>severe</w:t>
        </w:r>
        <w:r w:rsidRPr="007103AE">
          <w:rPr>
            <w:rStyle w:val="Hyperlink"/>
            <w:rFonts w:asciiTheme="minorHAnsi" w:hAnsiTheme="minorHAnsi" w:cstheme="minorHAnsi"/>
            <w:color w:val="000000" w:themeColor="text1"/>
            <w:shd w:val="clear" w:color="auto" w:fill="FFFFFF"/>
          </w:rPr>
          <w:t> </w:t>
        </w:r>
        <w:r w:rsidRPr="007103AE">
          <w:rPr>
            <w:rStyle w:val="Hyperlink"/>
            <w:rFonts w:asciiTheme="minorHAnsi" w:hAnsiTheme="minorHAnsi" w:cstheme="minorHAnsi"/>
            <w:b/>
            <w:bCs/>
            <w:color w:val="000000" w:themeColor="text1"/>
            <w:shd w:val="clear" w:color="auto" w:fill="FFFFFF"/>
          </w:rPr>
          <w:t>malaria</w:t>
        </w:r>
        <w:r w:rsidRPr="007103AE">
          <w:rPr>
            <w:rStyle w:val="Hyperlink"/>
            <w:rFonts w:asciiTheme="minorHAnsi" w:hAnsiTheme="minorHAnsi" w:cstheme="minorHAnsi"/>
            <w:color w:val="000000" w:themeColor="text1"/>
            <w:shd w:val="clear" w:color="auto" w:fill="FFFFFF"/>
          </w:rPr>
          <w:t>.</w:t>
        </w:r>
      </w:hyperlink>
      <w:r w:rsidRPr="007103AE">
        <w:rPr>
          <w:rStyle w:val="docsum-authors"/>
          <w:rFonts w:asciiTheme="minorHAnsi" w:hAnsiTheme="minorHAnsi" w:cstheme="minorHAnsi"/>
          <w:color w:val="000000" w:themeColor="text1"/>
        </w:rPr>
        <w:t xml:space="preserve"> A.</w:t>
      </w:r>
      <w:r w:rsidRPr="007103AE">
        <w:rPr>
          <w:rStyle w:val="docsum-journal-citation"/>
          <w:rFonts w:asciiTheme="minorHAnsi" w:hAnsiTheme="minorHAnsi" w:cstheme="minorHAnsi"/>
          <w:color w:val="000000" w:themeColor="text1"/>
        </w:rPr>
        <w:t>Indian J Pediatr. 2001 .Nov;68(11):1057-61. doi: 10.1007/BF02722357.</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11770242</w:t>
      </w:r>
      <w:r w:rsidRPr="007103AE">
        <w:rPr>
          <w:rFonts w:asciiTheme="minorHAnsi" w:hAnsiTheme="minorHAnsi" w:cstheme="minorHAnsi"/>
          <w:color w:val="000000" w:themeColor="text1"/>
        </w:rPr>
        <w:t> </w:t>
      </w:r>
    </w:p>
    <w:p w14:paraId="516A7CF9" w14:textId="77777777" w:rsidR="003D598A" w:rsidRPr="007103AE" w:rsidRDefault="003D598A" w:rsidP="003D598A">
      <w:pPr>
        <w:pStyle w:val="ListParagraph"/>
        <w:numPr>
          <w:ilvl w:val="0"/>
          <w:numId w:val="2"/>
        </w:numPr>
        <w:rPr>
          <w:rStyle w:val="docsum-pmid"/>
          <w:rFonts w:asciiTheme="minorHAnsi" w:hAnsiTheme="minorHAnsi" w:cstheme="minorHAnsi"/>
          <w:color w:val="000000" w:themeColor="text1"/>
        </w:rPr>
      </w:pPr>
      <w:r w:rsidRPr="007103AE">
        <w:rPr>
          <w:rStyle w:val="docsum-authors"/>
          <w:rFonts w:asciiTheme="minorHAnsi" w:hAnsiTheme="minorHAnsi" w:cstheme="minorHAnsi"/>
          <w:color w:val="000000" w:themeColor="text1"/>
        </w:rPr>
        <w:t>Soni A, Chugh K, Sachdev A, Gupta D</w:t>
      </w:r>
      <w:r w:rsidRPr="007103AE">
        <w:rPr>
          <w:rFonts w:asciiTheme="minorHAnsi" w:hAnsiTheme="minorHAnsi" w:cstheme="minorHAnsi"/>
          <w:color w:val="000000" w:themeColor="text1"/>
        </w:rPr>
        <w:t xml:space="preserve"> .</w:t>
      </w:r>
      <w:hyperlink r:id="rId22" w:history="1">
        <w:r w:rsidRPr="007103AE">
          <w:rPr>
            <w:rStyle w:val="Hyperlink"/>
            <w:rFonts w:asciiTheme="minorHAnsi" w:hAnsiTheme="minorHAnsi" w:cstheme="minorHAnsi"/>
            <w:b/>
            <w:bCs/>
            <w:color w:val="000000" w:themeColor="text1"/>
            <w:shd w:val="clear" w:color="auto" w:fill="FFFFFF"/>
          </w:rPr>
          <w:t>Management</w:t>
        </w:r>
        <w:r w:rsidRPr="007103AE">
          <w:rPr>
            <w:rStyle w:val="Hyperlink"/>
            <w:rFonts w:asciiTheme="minorHAnsi" w:hAnsiTheme="minorHAnsi" w:cstheme="minorHAnsi"/>
            <w:color w:val="000000" w:themeColor="text1"/>
            <w:shd w:val="clear" w:color="auto" w:fill="FFFFFF"/>
          </w:rPr>
          <w:t> of </w:t>
        </w:r>
        <w:r w:rsidRPr="007103AE">
          <w:rPr>
            <w:rStyle w:val="Hyperlink"/>
            <w:rFonts w:asciiTheme="minorHAnsi" w:hAnsiTheme="minorHAnsi" w:cstheme="minorHAnsi"/>
            <w:b/>
            <w:bCs/>
            <w:color w:val="000000" w:themeColor="text1"/>
            <w:shd w:val="clear" w:color="auto" w:fill="FFFFFF"/>
          </w:rPr>
          <w:t>dengue</w:t>
        </w:r>
        <w:r w:rsidRPr="007103AE">
          <w:rPr>
            <w:rStyle w:val="Hyperlink"/>
            <w:rFonts w:asciiTheme="minorHAnsi" w:hAnsiTheme="minorHAnsi" w:cstheme="minorHAnsi"/>
            <w:color w:val="000000" w:themeColor="text1"/>
            <w:shd w:val="clear" w:color="auto" w:fill="FFFFFF"/>
          </w:rPr>
          <w:t> fever in </w:t>
        </w:r>
        <w:r w:rsidRPr="007103AE">
          <w:rPr>
            <w:rStyle w:val="Hyperlink"/>
            <w:rFonts w:asciiTheme="minorHAnsi" w:hAnsiTheme="minorHAnsi" w:cstheme="minorHAnsi"/>
            <w:b/>
            <w:bCs/>
            <w:color w:val="000000" w:themeColor="text1"/>
            <w:shd w:val="clear" w:color="auto" w:fill="FFFFFF"/>
          </w:rPr>
          <w:t>ICU</w:t>
        </w:r>
        <w:r w:rsidRPr="007103AE">
          <w:rPr>
            <w:rStyle w:val="Hyperlink"/>
            <w:rFonts w:asciiTheme="minorHAnsi" w:hAnsiTheme="minorHAnsi" w:cstheme="minorHAnsi"/>
            <w:color w:val="000000" w:themeColor="text1"/>
            <w:shd w:val="clear" w:color="auto" w:fill="FFFFFF"/>
          </w:rPr>
          <w:t>.</w:t>
        </w:r>
      </w:hyperlink>
      <w:r w:rsidRPr="007103AE">
        <w:rPr>
          <w:rStyle w:val="docsum-authors"/>
          <w:rFonts w:asciiTheme="minorHAnsi" w:hAnsiTheme="minorHAnsi" w:cstheme="minorHAnsi"/>
          <w:color w:val="000000" w:themeColor="text1"/>
        </w:rPr>
        <w:t>.</w:t>
      </w:r>
      <w:r w:rsidRPr="007103AE">
        <w:rPr>
          <w:rStyle w:val="docsum-journal-citation"/>
          <w:rFonts w:asciiTheme="minorHAnsi" w:hAnsiTheme="minorHAnsi" w:cstheme="minorHAnsi"/>
          <w:color w:val="000000" w:themeColor="text1"/>
        </w:rPr>
        <w:t>Indian J Pediatr. 2001 Nov;68(11):1051-5. doi: 10.1007/BF02722356.</w:t>
      </w:r>
      <w:r w:rsidRPr="007103AE">
        <w:rPr>
          <w:rStyle w:val="citation-part"/>
          <w:rFonts w:asciiTheme="minorHAnsi" w:hAnsiTheme="minorHAnsi" w:cstheme="minorHAnsi"/>
          <w:color w:val="000000" w:themeColor="text1"/>
        </w:rPr>
        <w:t>PMID: </w:t>
      </w:r>
      <w:r w:rsidRPr="007103AE">
        <w:rPr>
          <w:rStyle w:val="docsum-pmid"/>
          <w:rFonts w:asciiTheme="minorHAnsi" w:hAnsiTheme="minorHAnsi" w:cstheme="minorHAnsi"/>
          <w:color w:val="000000" w:themeColor="text1"/>
        </w:rPr>
        <w:t>11770241</w:t>
      </w:r>
    </w:p>
    <w:tbl>
      <w:tblPr>
        <w:tblW w:w="0" w:type="auto"/>
        <w:tblInd w:w="545" w:type="dxa"/>
        <w:tblLayout w:type="fixed"/>
        <w:tblCellMar>
          <w:left w:w="0" w:type="dxa"/>
          <w:right w:w="0" w:type="dxa"/>
        </w:tblCellMar>
        <w:tblLook w:val="01E0" w:firstRow="1" w:lastRow="1" w:firstColumn="1" w:lastColumn="1" w:noHBand="0" w:noVBand="0"/>
      </w:tblPr>
      <w:tblGrid>
        <w:gridCol w:w="4877"/>
        <w:gridCol w:w="3828"/>
      </w:tblGrid>
      <w:tr w:rsidR="003D598A" w:rsidRPr="007103AE" w14:paraId="393082C7" w14:textId="77777777" w:rsidTr="00B70726">
        <w:trPr>
          <w:trHeight w:val="388"/>
        </w:trPr>
        <w:tc>
          <w:tcPr>
            <w:tcW w:w="4877" w:type="dxa"/>
            <w:vAlign w:val="center"/>
          </w:tcPr>
          <w:p w14:paraId="7D494AE6" w14:textId="77777777" w:rsidR="003D598A" w:rsidRPr="007103AE" w:rsidRDefault="003D598A" w:rsidP="00B70726">
            <w:pPr>
              <w:pStyle w:val="TableParagraph"/>
              <w:rPr>
                <w:rFonts w:asciiTheme="minorHAnsi" w:hAnsiTheme="minorHAnsi" w:cstheme="minorHAnsi"/>
                <w:color w:val="000000" w:themeColor="text1"/>
              </w:rPr>
            </w:pPr>
          </w:p>
        </w:tc>
        <w:tc>
          <w:tcPr>
            <w:tcW w:w="3828" w:type="dxa"/>
            <w:vAlign w:val="center"/>
          </w:tcPr>
          <w:p w14:paraId="7FCB66B7" w14:textId="77777777" w:rsidR="003D598A" w:rsidRPr="007103AE" w:rsidRDefault="003D598A" w:rsidP="00B70726">
            <w:pPr>
              <w:pStyle w:val="TableParagraph"/>
              <w:ind w:left="89"/>
              <w:rPr>
                <w:rFonts w:asciiTheme="minorHAnsi" w:hAnsiTheme="minorHAnsi" w:cstheme="minorHAnsi"/>
                <w:color w:val="000000" w:themeColor="text1"/>
              </w:rPr>
            </w:pPr>
          </w:p>
        </w:tc>
      </w:tr>
    </w:tbl>
    <w:p w14:paraId="1515CF5B" w14:textId="77777777" w:rsidR="003D598A" w:rsidRPr="007103AE" w:rsidRDefault="003D598A" w:rsidP="003D598A">
      <w:pPr>
        <w:pStyle w:val="ListParagraph"/>
        <w:numPr>
          <w:ilvl w:val="0"/>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D Gupta . Role of lactate in critically ill children. Indian journal of critical care medicine .  2004 , 8 ,173-181</w:t>
      </w:r>
    </w:p>
    <w:p w14:paraId="00C09F58" w14:textId="77777777" w:rsidR="003D598A" w:rsidRPr="007103AE" w:rsidRDefault="003D598A" w:rsidP="003D598A">
      <w:pPr>
        <w:ind w:left="539"/>
        <w:rPr>
          <w:rFonts w:asciiTheme="minorHAnsi" w:hAnsiTheme="minorHAnsi" w:cstheme="minorHAnsi"/>
          <w:color w:val="000000" w:themeColor="text1"/>
        </w:rPr>
      </w:pPr>
    </w:p>
    <w:p w14:paraId="78AD98CE" w14:textId="77777777" w:rsidR="003D598A" w:rsidRPr="007103AE" w:rsidRDefault="003D598A" w:rsidP="003D598A">
      <w:pPr>
        <w:pStyle w:val="ListParagraph"/>
        <w:ind w:firstLine="0"/>
        <w:rPr>
          <w:rStyle w:val="docsum-pmid"/>
          <w:rFonts w:asciiTheme="minorHAnsi" w:hAnsiTheme="minorHAnsi" w:cstheme="minorHAnsi"/>
          <w:color w:val="000000" w:themeColor="text1"/>
        </w:rPr>
      </w:pPr>
    </w:p>
    <w:p w14:paraId="36CC0CA0" w14:textId="77777777" w:rsidR="003D598A" w:rsidRPr="007103AE" w:rsidRDefault="003D598A" w:rsidP="003D598A">
      <w:pPr>
        <w:pStyle w:val="ListParagraph"/>
        <w:rPr>
          <w:rFonts w:asciiTheme="minorHAnsi" w:hAnsiTheme="minorHAnsi" w:cstheme="minorHAnsi"/>
          <w:color w:val="000000" w:themeColor="text1"/>
        </w:rPr>
      </w:pPr>
    </w:p>
    <w:p w14:paraId="4D0D29D2" w14:textId="77777777" w:rsidR="003D598A" w:rsidRPr="007103AE" w:rsidRDefault="003D598A" w:rsidP="003D598A">
      <w:pPr>
        <w:pStyle w:val="ListParagraph"/>
        <w:rPr>
          <w:rFonts w:asciiTheme="minorHAnsi" w:hAnsiTheme="minorHAnsi" w:cstheme="minorHAnsi"/>
          <w:color w:val="000000" w:themeColor="text1"/>
        </w:rPr>
      </w:pPr>
    </w:p>
    <w:p w14:paraId="0D0A3303" w14:textId="77777777" w:rsidR="003D598A" w:rsidRPr="007103AE" w:rsidRDefault="003D598A" w:rsidP="003D598A">
      <w:pPr>
        <w:pStyle w:val="ListParagraph"/>
        <w:ind w:firstLine="0"/>
        <w:rPr>
          <w:rFonts w:asciiTheme="minorHAnsi" w:hAnsiTheme="minorHAnsi" w:cstheme="minorHAnsi"/>
          <w:color w:val="000000" w:themeColor="text1"/>
        </w:rPr>
      </w:pPr>
    </w:p>
    <w:p w14:paraId="5B53A5C6" w14:textId="77777777" w:rsidR="003D598A" w:rsidRPr="007103AE" w:rsidRDefault="003D598A" w:rsidP="003D598A">
      <w:pPr>
        <w:rPr>
          <w:rFonts w:asciiTheme="minorHAnsi" w:hAnsiTheme="minorHAnsi" w:cstheme="minorHAnsi"/>
          <w:color w:val="000000" w:themeColor="text1"/>
        </w:rPr>
      </w:pPr>
    </w:p>
    <w:p w14:paraId="330B72CC" w14:textId="77777777" w:rsidR="003D598A" w:rsidRPr="007103AE" w:rsidRDefault="003D598A" w:rsidP="003D598A">
      <w:pPr>
        <w:rPr>
          <w:rFonts w:asciiTheme="minorHAnsi" w:hAnsiTheme="minorHAnsi" w:cstheme="minorHAnsi"/>
          <w:color w:val="000000" w:themeColor="text1"/>
        </w:rPr>
      </w:pPr>
      <w:r w:rsidRPr="007103AE">
        <w:rPr>
          <w:rFonts w:asciiTheme="minorHAnsi" w:hAnsiTheme="minorHAnsi" w:cstheme="minorHAnsi"/>
          <w:color w:val="000000" w:themeColor="text1"/>
        </w:rPr>
        <w:t xml:space="preserve"> COVID RELATED PUBLICATIONS</w:t>
      </w:r>
    </w:p>
    <w:p w14:paraId="593FDC17" w14:textId="77777777" w:rsidR="003D598A" w:rsidRPr="007103AE" w:rsidRDefault="003D598A" w:rsidP="003D598A">
      <w:pPr>
        <w:rPr>
          <w:rFonts w:asciiTheme="minorHAnsi" w:hAnsiTheme="minorHAnsi" w:cstheme="minorHAnsi"/>
          <w:color w:val="000000" w:themeColor="text1"/>
        </w:rPr>
      </w:pPr>
    </w:p>
    <w:p w14:paraId="01EB5259" w14:textId="77777777" w:rsidR="003D598A" w:rsidRPr="007103AE" w:rsidRDefault="003D598A" w:rsidP="003D598A">
      <w:pPr>
        <w:rPr>
          <w:rFonts w:asciiTheme="minorHAnsi" w:hAnsiTheme="minorHAnsi" w:cstheme="minorHAnsi"/>
          <w:color w:val="000000" w:themeColor="text1"/>
        </w:rPr>
      </w:pPr>
    </w:p>
    <w:p w14:paraId="3BC2DAB4"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Corona viruses in Evidence based medicine in management in Pediatric infectious diseases 3rd edition 2022, IAP . Editor: Dhanya dharmopalan </w:t>
      </w:r>
    </w:p>
    <w:p w14:paraId="3D4CF1FA"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BEBD258"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COVID-19 associated Multisystem Inflammatory Syndrome in Children: A Multicentric Retrospective Cohort Study; Indian Journal of Critical Care Medicine, Volume 25 Issue 10 (October 2021) 2.</w:t>
      </w:r>
    </w:p>
    <w:p w14:paraId="30F16199" w14:textId="77777777" w:rsidR="003D598A" w:rsidRPr="007103AE" w:rsidRDefault="003D598A" w:rsidP="003D598A">
      <w:pPr>
        <w:pStyle w:val="ListParagraph"/>
        <w:rPr>
          <w:rFonts w:asciiTheme="minorHAnsi" w:hAnsiTheme="minorHAnsi" w:cstheme="minorHAnsi"/>
          <w:color w:val="000000" w:themeColor="text1"/>
        </w:rPr>
      </w:pPr>
    </w:p>
    <w:p w14:paraId="3739E613"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33C4949"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High-flow oxygen therapy in COVID times: Where affordability meets utility; Pediatric Pulmonology. 2021;56:1782- </w:t>
      </w:r>
      <w:hyperlink r:id="rId23" w:history="1">
        <w:r w:rsidRPr="007103AE">
          <w:rPr>
            <w:rStyle w:val="Hyperlink"/>
            <w:rFonts w:asciiTheme="minorHAnsi" w:hAnsiTheme="minorHAnsi" w:cstheme="minorHAnsi"/>
            <w:color w:val="000000" w:themeColor="text1"/>
          </w:rPr>
          <w:t>https://doi.org/10.1002/ppul.252763</w:t>
        </w:r>
      </w:hyperlink>
      <w:r w:rsidRPr="007103AE">
        <w:rPr>
          <w:rFonts w:asciiTheme="minorHAnsi" w:hAnsiTheme="minorHAnsi" w:cstheme="minorHAnsi"/>
          <w:color w:val="000000" w:themeColor="text1"/>
        </w:rPr>
        <w:t>.</w:t>
      </w:r>
    </w:p>
    <w:p w14:paraId="7AD43BF3"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3B0CCF97"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Management Principles of COVID-19 in Adolescents and Children - Indian Journal of Adolescent Medicine (Special Section); Indian J Adolescent Medicine, Volume 2- June 2020 </w:t>
      </w:r>
    </w:p>
    <w:p w14:paraId="7584A680" w14:textId="77777777" w:rsidR="003D598A" w:rsidRPr="007103AE" w:rsidRDefault="003D598A" w:rsidP="003D598A">
      <w:pPr>
        <w:pStyle w:val="ListParagraph"/>
        <w:rPr>
          <w:rFonts w:asciiTheme="minorHAnsi" w:hAnsiTheme="minorHAnsi" w:cstheme="minorHAnsi"/>
          <w:color w:val="000000" w:themeColor="text1"/>
        </w:rPr>
      </w:pPr>
    </w:p>
    <w:p w14:paraId="7CF463BF"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46A3A247"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Novel Coronavirus 2019 (2019-CoV) Infection: Part I - Respiratory Support in the Pediatric Intensive Care Unit in Resource-limited Settings; Indian Pediatrics 342 Volume 57_April 15, 2020</w:t>
      </w:r>
    </w:p>
    <w:p w14:paraId="0E955C6E"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1307AB40"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Oscillometry - A reasonable option to monitor lung functions in the era of COVID-19 pandemic; Pediatric Pulmonology.2021;56:14-15.</w:t>
      </w:r>
    </w:p>
    <w:p w14:paraId="28416E13" w14:textId="77777777" w:rsidR="003D598A" w:rsidRPr="007103AE" w:rsidRDefault="003D598A" w:rsidP="003D598A">
      <w:pPr>
        <w:pStyle w:val="ListParagraph"/>
        <w:rPr>
          <w:rFonts w:asciiTheme="minorHAnsi" w:hAnsiTheme="minorHAnsi" w:cstheme="minorHAnsi"/>
          <w:color w:val="000000" w:themeColor="text1"/>
        </w:rPr>
      </w:pPr>
    </w:p>
    <w:p w14:paraId="71288EBD"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3BF8DF9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 xml:space="preserve">COVID-19-A Sputnik Moment to Revitalize Oscillometry; The Indian Journal of Pediatrics (June 2021) 88(6):613, </w:t>
      </w:r>
      <w:hyperlink r:id="rId24" w:history="1">
        <w:r w:rsidRPr="007103AE">
          <w:rPr>
            <w:rStyle w:val="Hyperlink"/>
            <w:rFonts w:asciiTheme="minorHAnsi" w:hAnsiTheme="minorHAnsi" w:cstheme="minorHAnsi"/>
            <w:color w:val="000000" w:themeColor="text1"/>
          </w:rPr>
          <w:t>https://doi.org/10.1007/s12098-021-03709-57</w:t>
        </w:r>
      </w:hyperlink>
      <w:r w:rsidRPr="007103AE">
        <w:rPr>
          <w:rFonts w:asciiTheme="minorHAnsi" w:hAnsiTheme="minorHAnsi" w:cstheme="minorHAnsi"/>
          <w:color w:val="000000" w:themeColor="text1"/>
        </w:rPr>
        <w:t>.</w:t>
      </w:r>
    </w:p>
    <w:p w14:paraId="55A5C811"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53F920D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Pediatric intensive care management in coronavirus infection-19; JOURNAL OF PEDIATRIC CRITICAL CARE January 2020, DOl: 10.4103/1PCCJPcc 77 20.8.</w:t>
      </w:r>
    </w:p>
    <w:p w14:paraId="176D00AB" w14:textId="77777777" w:rsidR="003D598A" w:rsidRPr="007103AE" w:rsidRDefault="003D598A" w:rsidP="003D598A">
      <w:pPr>
        <w:pStyle w:val="ListParagraph"/>
        <w:rPr>
          <w:rFonts w:asciiTheme="minorHAnsi" w:hAnsiTheme="minorHAnsi" w:cstheme="minorHAnsi"/>
          <w:color w:val="000000" w:themeColor="text1"/>
        </w:rPr>
      </w:pPr>
    </w:p>
    <w:p w14:paraId="4BBF5492"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061C4494"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Personal protective equipment during COVID-19 epidemic; Journal of Pediatric Critical Care | Volume 7 Supplement 1| May 2020</w:t>
      </w:r>
    </w:p>
    <w:p w14:paraId="057F8596"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0834783A"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Corona viruses Dhiren Gupta. A K Simalti. Pediatric Intensive Care Unit Protocols. IJPP Series 13 March 2022 11. Long covid in Adolescents (being written ) for adolescent medicine</w:t>
      </w:r>
    </w:p>
    <w:p w14:paraId="5FF50D67" w14:textId="77777777" w:rsidR="003D598A" w:rsidRPr="007103AE" w:rsidRDefault="003D598A" w:rsidP="003D598A">
      <w:pPr>
        <w:pStyle w:val="ListParagraph"/>
        <w:rPr>
          <w:rFonts w:asciiTheme="minorHAnsi" w:hAnsiTheme="minorHAnsi" w:cstheme="minorHAnsi"/>
          <w:color w:val="000000" w:themeColor="text1"/>
        </w:rPr>
      </w:pPr>
    </w:p>
    <w:p w14:paraId="57101B6F"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1FF94432"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IP Guideline on Practicing Safely During COVID-19 Era: Clinics and Small Establishments; Indian Pediatrics Volume 58 April 15, 2021, 383-390</w:t>
      </w:r>
    </w:p>
    <w:p w14:paraId="38BA07F5"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53D01B05" w14:textId="77777777" w:rsidR="003D598A" w:rsidRPr="007103AE" w:rsidRDefault="003D598A" w:rsidP="003D598A">
      <w:pPr>
        <w:pStyle w:val="ListParagraph"/>
        <w:numPr>
          <w:ilvl w:val="1"/>
          <w:numId w:val="2"/>
        </w:numPr>
        <w:rPr>
          <w:rFonts w:asciiTheme="minorHAnsi" w:hAnsiTheme="minorHAnsi" w:cstheme="minorHAnsi"/>
          <w:color w:val="000000" w:themeColor="text1"/>
        </w:rPr>
      </w:pPr>
      <w:r w:rsidRPr="007103AE">
        <w:rPr>
          <w:rFonts w:asciiTheme="minorHAnsi" w:hAnsiTheme="minorHAnsi" w:cstheme="minorHAnsi"/>
          <w:color w:val="000000" w:themeColor="text1"/>
        </w:rPr>
        <w:t>Use Of Personal Protective Equipments During Covid-19 Pandemic In Resource Limited Settings - The Barest Minimum Needed; Indian Journal Of Practical Pediatrics 2020;22(2): 140-14</w:t>
      </w:r>
    </w:p>
    <w:p w14:paraId="71A9608F" w14:textId="77777777" w:rsidR="003D598A" w:rsidRPr="007103AE" w:rsidRDefault="003D598A" w:rsidP="003D598A">
      <w:pPr>
        <w:pStyle w:val="ListParagraph"/>
        <w:rPr>
          <w:rFonts w:asciiTheme="minorHAnsi" w:hAnsiTheme="minorHAnsi" w:cstheme="minorHAnsi"/>
          <w:color w:val="000000" w:themeColor="text1"/>
        </w:rPr>
      </w:pPr>
    </w:p>
    <w:p w14:paraId="09EA54AD" w14:textId="77777777" w:rsidR="003D598A" w:rsidRPr="007103AE" w:rsidRDefault="003D598A" w:rsidP="003D598A">
      <w:pPr>
        <w:pStyle w:val="List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Media and newspapers </w:t>
      </w:r>
    </w:p>
    <w:p w14:paraId="7DBF14BC" w14:textId="77777777" w:rsidR="003D598A" w:rsidRPr="007103AE" w:rsidRDefault="003D598A" w:rsidP="003D598A">
      <w:pPr>
        <w:pStyle w:val="List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1) </w:t>
      </w:r>
      <w:hyperlink r:id="rId25" w:history="1">
        <w:r w:rsidRPr="007103AE">
          <w:rPr>
            <w:rStyle w:val="Hyperlink"/>
            <w:rFonts w:asciiTheme="minorHAnsi" w:hAnsiTheme="minorHAnsi" w:cstheme="minorHAnsi"/>
            <w:color w:val="000000" w:themeColor="text1"/>
          </w:rPr>
          <w:t>dhiren gupta dr - Google Search</w:t>
        </w:r>
      </w:hyperlink>
      <w:r w:rsidRPr="007103AE">
        <w:rPr>
          <w:rFonts w:asciiTheme="minorHAnsi" w:hAnsiTheme="minorHAnsi" w:cstheme="minorHAnsi"/>
          <w:color w:val="000000" w:themeColor="text1"/>
        </w:rPr>
        <w:t xml:space="preserve"> </w:t>
      </w:r>
    </w:p>
    <w:p w14:paraId="268B70BA" w14:textId="77777777" w:rsidR="003D598A" w:rsidRPr="007103AE" w:rsidRDefault="003D598A" w:rsidP="003D598A">
      <w:pPr>
        <w:pStyle w:val="List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2) </w:t>
      </w:r>
      <w:hyperlink r:id="rId26" w:history="1">
        <w:r w:rsidRPr="007103AE">
          <w:rPr>
            <w:rStyle w:val="Hyperlink"/>
            <w:rFonts w:asciiTheme="minorHAnsi" w:hAnsiTheme="minorHAnsi" w:cstheme="minorHAnsi"/>
            <w:color w:val="000000" w:themeColor="text1"/>
          </w:rPr>
          <w:t>dhiren gupta dr , news coverage - Google Search</w:t>
        </w:r>
      </w:hyperlink>
    </w:p>
    <w:p w14:paraId="4E704FEF" w14:textId="77777777" w:rsidR="003D598A" w:rsidRPr="007103AE" w:rsidRDefault="003D598A" w:rsidP="003D598A">
      <w:pPr>
        <w:pStyle w:val="List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More than 100 events </w:t>
      </w:r>
    </w:p>
    <w:p w14:paraId="45B75ECA" w14:textId="77777777" w:rsidR="003D598A" w:rsidRPr="007103AE" w:rsidRDefault="003D598A" w:rsidP="003D598A">
      <w:pPr>
        <w:pStyle w:val="ListParagraph"/>
        <w:ind w:left="1260" w:firstLine="0"/>
        <w:rPr>
          <w:rFonts w:asciiTheme="minorHAnsi" w:hAnsiTheme="minorHAnsi" w:cstheme="minorHAnsi"/>
          <w:color w:val="000000" w:themeColor="text1"/>
        </w:rPr>
      </w:pPr>
    </w:p>
    <w:p w14:paraId="26BC327E" w14:textId="77777777" w:rsidR="003D598A" w:rsidRPr="007103AE" w:rsidRDefault="003D598A" w:rsidP="003D598A">
      <w:pPr>
        <w:pStyle w:val="Heading1"/>
        <w:tabs>
          <w:tab w:val="left" w:pos="872"/>
        </w:tabs>
        <w:rPr>
          <w:rFonts w:asciiTheme="minorHAnsi" w:hAnsiTheme="minorHAnsi" w:cstheme="minorHAnsi"/>
          <w:color w:val="000000" w:themeColor="text1"/>
        </w:rPr>
      </w:pPr>
      <w:r w:rsidRPr="007103AE">
        <w:rPr>
          <w:rFonts w:asciiTheme="minorHAnsi" w:hAnsiTheme="minorHAnsi" w:cstheme="minorHAnsi"/>
          <w:color w:val="000000" w:themeColor="text1"/>
        </w:rPr>
        <w:t xml:space="preserve">Some Chapters and abstracts </w:t>
      </w:r>
    </w:p>
    <w:p w14:paraId="1CE9CDB6" w14:textId="77777777" w:rsidR="003D598A" w:rsidRPr="007103AE" w:rsidRDefault="003D598A" w:rsidP="003D598A">
      <w:pPr>
        <w:pStyle w:val="Heading1"/>
        <w:tabs>
          <w:tab w:val="left" w:pos="872"/>
        </w:tabs>
        <w:rPr>
          <w:rFonts w:asciiTheme="minorHAnsi" w:hAnsiTheme="minorHAnsi" w:cstheme="minorHAnsi"/>
          <w:color w:val="000000" w:themeColor="text1"/>
        </w:rPr>
      </w:pPr>
    </w:p>
    <w:p w14:paraId="508592F6" w14:textId="77777777" w:rsidR="003D598A" w:rsidRPr="007103AE" w:rsidRDefault="003D598A" w:rsidP="003D598A">
      <w:pPr>
        <w:pStyle w:val="BodyText"/>
        <w:spacing w:before="10"/>
        <w:rPr>
          <w:rFonts w:asciiTheme="minorHAnsi" w:hAnsiTheme="minorHAnsi" w:cstheme="minorHAnsi"/>
          <w:b/>
          <w:color w:val="000000" w:themeColor="text1"/>
        </w:rPr>
      </w:pPr>
    </w:p>
    <w:tbl>
      <w:tblPr>
        <w:tblW w:w="0" w:type="auto"/>
        <w:tblInd w:w="545" w:type="dxa"/>
        <w:tblLayout w:type="fixed"/>
        <w:tblCellMar>
          <w:left w:w="0" w:type="dxa"/>
          <w:right w:w="0" w:type="dxa"/>
        </w:tblCellMar>
        <w:tblLook w:val="01E0" w:firstRow="1" w:lastRow="1" w:firstColumn="1" w:lastColumn="1" w:noHBand="0" w:noVBand="0"/>
      </w:tblPr>
      <w:tblGrid>
        <w:gridCol w:w="4877"/>
        <w:gridCol w:w="3828"/>
      </w:tblGrid>
      <w:tr w:rsidR="003D598A" w:rsidRPr="007103AE" w14:paraId="4E5E902A" w14:textId="77777777" w:rsidTr="00B70726">
        <w:trPr>
          <w:trHeight w:val="386"/>
        </w:trPr>
        <w:tc>
          <w:tcPr>
            <w:tcW w:w="4877" w:type="dxa"/>
          </w:tcPr>
          <w:p w14:paraId="2F63CB06" w14:textId="77777777" w:rsidR="003D598A" w:rsidRPr="007103AE" w:rsidRDefault="003D598A" w:rsidP="00B70726">
            <w:pPr>
              <w:pStyle w:val="TableParagraph"/>
              <w:spacing w:before="1"/>
              <w:ind w:left="108"/>
              <w:rPr>
                <w:rFonts w:asciiTheme="minorHAnsi" w:hAnsiTheme="minorHAnsi" w:cstheme="minorHAnsi"/>
                <w:color w:val="000000" w:themeColor="text1"/>
              </w:rPr>
            </w:pPr>
          </w:p>
        </w:tc>
        <w:tc>
          <w:tcPr>
            <w:tcW w:w="3828" w:type="dxa"/>
          </w:tcPr>
          <w:p w14:paraId="22706EFC" w14:textId="77777777" w:rsidR="003D598A" w:rsidRPr="007103AE" w:rsidRDefault="003D598A" w:rsidP="00B70726">
            <w:pPr>
              <w:pStyle w:val="TableParagraph"/>
              <w:spacing w:before="1"/>
              <w:ind w:left="106"/>
              <w:rPr>
                <w:rFonts w:asciiTheme="minorHAnsi" w:hAnsiTheme="minorHAnsi" w:cstheme="minorHAnsi"/>
                <w:color w:val="000000" w:themeColor="text1"/>
              </w:rPr>
            </w:pPr>
          </w:p>
        </w:tc>
      </w:tr>
      <w:tr w:rsidR="003D598A" w:rsidRPr="007103AE" w14:paraId="51F2FBD0" w14:textId="77777777" w:rsidTr="00B70726">
        <w:trPr>
          <w:trHeight w:val="388"/>
        </w:trPr>
        <w:tc>
          <w:tcPr>
            <w:tcW w:w="4877" w:type="dxa"/>
            <w:vAlign w:val="center"/>
          </w:tcPr>
          <w:p w14:paraId="1CCD7433"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10EF934F"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680EA5B4" w14:textId="77777777" w:rsidTr="00B70726">
        <w:trPr>
          <w:trHeight w:val="385"/>
        </w:trPr>
        <w:tc>
          <w:tcPr>
            <w:tcW w:w="4877" w:type="dxa"/>
            <w:vAlign w:val="center"/>
          </w:tcPr>
          <w:p w14:paraId="71B34AA7"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Methemoglobinemia</w:t>
            </w:r>
          </w:p>
        </w:tc>
        <w:tc>
          <w:tcPr>
            <w:tcW w:w="3828" w:type="dxa"/>
            <w:vAlign w:val="center"/>
          </w:tcPr>
          <w:p w14:paraId="0643DEAF"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Delhi Paediatrics (Bulletin of Indian Academy of Pediatrics) July 2001; 3-7</w:t>
            </w:r>
          </w:p>
          <w:p w14:paraId="74C29658"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17DC456" w14:textId="77777777" w:rsidTr="00B70726">
        <w:trPr>
          <w:trHeight w:val="388"/>
        </w:trPr>
        <w:tc>
          <w:tcPr>
            <w:tcW w:w="4877" w:type="dxa"/>
            <w:vAlign w:val="center"/>
          </w:tcPr>
          <w:p w14:paraId="14F7CE6C"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Mycobacterial vaccine to prevent Asthma</w:t>
            </w:r>
          </w:p>
        </w:tc>
        <w:tc>
          <w:tcPr>
            <w:tcW w:w="3828" w:type="dxa"/>
            <w:vAlign w:val="center"/>
          </w:tcPr>
          <w:p w14:paraId="01B6CB85"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Delhi Paediatrics (Bulletin of Indian Academy of Pediatrics) July 2001; 8-9</w:t>
            </w:r>
          </w:p>
          <w:p w14:paraId="5CAA6F54"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F933373" w14:textId="77777777" w:rsidTr="00B70726">
        <w:trPr>
          <w:trHeight w:val="388"/>
        </w:trPr>
        <w:tc>
          <w:tcPr>
            <w:tcW w:w="4877" w:type="dxa"/>
            <w:vAlign w:val="center"/>
          </w:tcPr>
          <w:p w14:paraId="20E1C10E"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FB7F734"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24CC0A92" w14:textId="77777777" w:rsidTr="00B70726">
        <w:trPr>
          <w:trHeight w:val="388"/>
        </w:trPr>
        <w:tc>
          <w:tcPr>
            <w:tcW w:w="4877" w:type="dxa"/>
            <w:vAlign w:val="center"/>
          </w:tcPr>
          <w:p w14:paraId="6D298709"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6D2E5050"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68799BB1" w14:textId="77777777" w:rsidTr="00B70726">
        <w:trPr>
          <w:trHeight w:val="388"/>
        </w:trPr>
        <w:tc>
          <w:tcPr>
            <w:tcW w:w="4877" w:type="dxa"/>
            <w:vAlign w:val="center"/>
          </w:tcPr>
          <w:p w14:paraId="42BE401B"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Acute Gullian Barre Syndrome – Case report and Role of IVIg</w:t>
            </w:r>
          </w:p>
        </w:tc>
        <w:tc>
          <w:tcPr>
            <w:tcW w:w="3828" w:type="dxa"/>
            <w:vAlign w:val="center"/>
          </w:tcPr>
          <w:p w14:paraId="17AE2713"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News letter “Intensivist” 2001</w:t>
            </w:r>
          </w:p>
          <w:p w14:paraId="0F1DC086" w14:textId="77777777" w:rsidR="003D598A" w:rsidRPr="007103AE" w:rsidRDefault="003D598A" w:rsidP="00B70726">
            <w:pPr>
              <w:pStyle w:val="TableParagraph"/>
              <w:ind w:left="89"/>
              <w:rPr>
                <w:rFonts w:asciiTheme="minorHAnsi" w:hAnsiTheme="minorHAnsi" w:cstheme="minorHAnsi"/>
                <w:color w:val="000000" w:themeColor="text1"/>
              </w:rPr>
            </w:pPr>
          </w:p>
          <w:p w14:paraId="036F8623"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41EF900E" w14:textId="77777777" w:rsidTr="00B70726">
        <w:trPr>
          <w:trHeight w:val="388"/>
        </w:trPr>
        <w:tc>
          <w:tcPr>
            <w:tcW w:w="4877" w:type="dxa"/>
            <w:vAlign w:val="center"/>
          </w:tcPr>
          <w:p w14:paraId="1C56D13C"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Evaluation of Informed consent</w:t>
            </w:r>
          </w:p>
        </w:tc>
        <w:tc>
          <w:tcPr>
            <w:tcW w:w="3828" w:type="dxa"/>
            <w:vAlign w:val="center"/>
          </w:tcPr>
          <w:p w14:paraId="49A5AEE8"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Medical Journal of Pediatric Oncology Vol (4) , Oct 2002 page 262. </w:t>
            </w:r>
          </w:p>
          <w:p w14:paraId="7433D863"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 xml:space="preserve">      International </w:t>
            </w:r>
          </w:p>
          <w:p w14:paraId="04015391" w14:textId="77777777" w:rsidR="003D598A" w:rsidRPr="007103AE" w:rsidRDefault="003D598A" w:rsidP="00B70726">
            <w:pPr>
              <w:pStyle w:val="TableParagraph"/>
              <w:rPr>
                <w:rFonts w:asciiTheme="minorHAnsi" w:hAnsiTheme="minorHAnsi" w:cstheme="minorHAnsi"/>
                <w:color w:val="000000" w:themeColor="text1"/>
              </w:rPr>
            </w:pPr>
          </w:p>
        </w:tc>
      </w:tr>
      <w:tr w:rsidR="003D598A" w:rsidRPr="007103AE" w14:paraId="2F414F93" w14:textId="77777777" w:rsidTr="00B70726">
        <w:trPr>
          <w:trHeight w:val="388"/>
        </w:trPr>
        <w:tc>
          <w:tcPr>
            <w:tcW w:w="4877" w:type="dxa"/>
            <w:vAlign w:val="center"/>
          </w:tcPr>
          <w:p w14:paraId="1E7653A3"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Safety of Ketamine , Midazolam , Fantanyl and Midazolam in Pediatric procedures on out patient ba</w:t>
            </w:r>
          </w:p>
        </w:tc>
        <w:tc>
          <w:tcPr>
            <w:tcW w:w="3828" w:type="dxa"/>
            <w:vAlign w:val="center"/>
          </w:tcPr>
          <w:p w14:paraId="3C7352EE" w14:textId="77777777" w:rsidR="003D598A" w:rsidRPr="007103AE" w:rsidRDefault="003D598A" w:rsidP="00B70726">
            <w:pPr>
              <w:pStyle w:val="TableParagraph"/>
              <w:ind w:left="168"/>
              <w:rPr>
                <w:rFonts w:asciiTheme="minorHAnsi" w:hAnsiTheme="minorHAnsi" w:cstheme="minorHAnsi"/>
                <w:color w:val="000000" w:themeColor="text1"/>
              </w:rPr>
            </w:pPr>
            <w:r w:rsidRPr="007103AE">
              <w:rPr>
                <w:rFonts w:asciiTheme="minorHAnsi" w:hAnsiTheme="minorHAnsi" w:cstheme="minorHAnsi"/>
                <w:color w:val="000000" w:themeColor="text1"/>
              </w:rPr>
              <w:t xml:space="preserve">Medical Journal of Pediatric Oncology Vol (4) , Oct 2002 page 406. </w:t>
            </w:r>
          </w:p>
        </w:tc>
      </w:tr>
      <w:tr w:rsidR="003D598A" w:rsidRPr="007103AE" w14:paraId="25283EB4" w14:textId="77777777" w:rsidTr="00B70726">
        <w:trPr>
          <w:trHeight w:val="388"/>
        </w:trPr>
        <w:tc>
          <w:tcPr>
            <w:tcW w:w="4877" w:type="dxa"/>
            <w:vAlign w:val="center"/>
          </w:tcPr>
          <w:p w14:paraId="77968F71"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Impact of the National training project - Practical pediatric oncology in a single  Institute -   Alternative evaluation strategies</w:t>
            </w:r>
          </w:p>
        </w:tc>
        <w:tc>
          <w:tcPr>
            <w:tcW w:w="3828" w:type="dxa"/>
            <w:vAlign w:val="center"/>
          </w:tcPr>
          <w:p w14:paraId="6609E878"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 xml:space="preserve">Medical Journal of Pediatric Oncology Vol  39  (4) , Oct 2002 page 403 International </w:t>
            </w:r>
          </w:p>
        </w:tc>
      </w:tr>
      <w:tr w:rsidR="003D598A" w:rsidRPr="007103AE" w14:paraId="15CCA0CD" w14:textId="77777777" w:rsidTr="00B70726">
        <w:trPr>
          <w:trHeight w:val="388"/>
        </w:trPr>
        <w:tc>
          <w:tcPr>
            <w:tcW w:w="4877" w:type="dxa"/>
            <w:vAlign w:val="center"/>
          </w:tcPr>
          <w:p w14:paraId="13FA4394"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2FF437C"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EC2D4F7" w14:textId="77777777" w:rsidTr="00B70726">
        <w:trPr>
          <w:trHeight w:val="388"/>
        </w:trPr>
        <w:tc>
          <w:tcPr>
            <w:tcW w:w="4877" w:type="dxa"/>
            <w:vAlign w:val="center"/>
          </w:tcPr>
          <w:p w14:paraId="66418727"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7AEADA3A"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31F7D9AE" w14:textId="77777777" w:rsidTr="00B70726">
        <w:trPr>
          <w:trHeight w:val="388"/>
        </w:trPr>
        <w:tc>
          <w:tcPr>
            <w:tcW w:w="4877" w:type="dxa"/>
            <w:vAlign w:val="center"/>
          </w:tcPr>
          <w:p w14:paraId="3370BECE"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Pulse Oximetry in 2nd Edition of   Principles of Pediatric and Neonatal Emergencies</w:t>
            </w:r>
          </w:p>
        </w:tc>
        <w:tc>
          <w:tcPr>
            <w:tcW w:w="3828" w:type="dxa"/>
            <w:vAlign w:val="center"/>
          </w:tcPr>
          <w:p w14:paraId="0754ABB9"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Indian Pediatrics 2004 ( text book )</w:t>
            </w:r>
          </w:p>
          <w:p w14:paraId="564C853D" w14:textId="77777777" w:rsidR="003D598A" w:rsidRPr="007103AE" w:rsidRDefault="003D598A" w:rsidP="00B70726">
            <w:pPr>
              <w:pStyle w:val="TableParagraph"/>
              <w:ind w:left="89"/>
              <w:rPr>
                <w:rFonts w:asciiTheme="minorHAnsi" w:hAnsiTheme="minorHAnsi" w:cstheme="minorHAnsi"/>
                <w:color w:val="000000" w:themeColor="text1"/>
              </w:rPr>
            </w:pPr>
          </w:p>
          <w:p w14:paraId="50A0555E"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06655011" w14:textId="77777777" w:rsidTr="00B70726">
        <w:trPr>
          <w:trHeight w:val="388"/>
        </w:trPr>
        <w:tc>
          <w:tcPr>
            <w:tcW w:w="4877" w:type="dxa"/>
            <w:vAlign w:val="center"/>
          </w:tcPr>
          <w:p w14:paraId="0C66BC95"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 xml:space="preserve">Noninvasive Blood Pressure Measurement in  2nd </w:t>
            </w:r>
            <w:r w:rsidRPr="007103AE">
              <w:rPr>
                <w:rFonts w:asciiTheme="minorHAnsi" w:hAnsiTheme="minorHAnsi" w:cstheme="minorHAnsi"/>
                <w:color w:val="000000" w:themeColor="text1"/>
              </w:rPr>
              <w:lastRenderedPageBreak/>
              <w:t>Edition of   Principles of Pediatric and Neonatal Emergencies</w:t>
            </w:r>
          </w:p>
        </w:tc>
        <w:tc>
          <w:tcPr>
            <w:tcW w:w="3828" w:type="dxa"/>
            <w:vAlign w:val="center"/>
          </w:tcPr>
          <w:p w14:paraId="5C5D67D5"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Indian Pediatrics 2004 ( text book)</w:t>
            </w:r>
          </w:p>
        </w:tc>
      </w:tr>
      <w:tr w:rsidR="003D598A" w:rsidRPr="007103AE" w14:paraId="5BAC1305" w14:textId="77777777" w:rsidTr="00B70726">
        <w:trPr>
          <w:trHeight w:val="388"/>
        </w:trPr>
        <w:tc>
          <w:tcPr>
            <w:tcW w:w="4877" w:type="dxa"/>
            <w:vAlign w:val="center"/>
          </w:tcPr>
          <w:p w14:paraId="77BD4F0D"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348E8C60"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58690CED" w14:textId="77777777" w:rsidTr="00B70726">
        <w:trPr>
          <w:trHeight w:val="388"/>
        </w:trPr>
        <w:tc>
          <w:tcPr>
            <w:tcW w:w="4877" w:type="dxa"/>
            <w:vAlign w:val="center"/>
          </w:tcPr>
          <w:p w14:paraId="73627FFA"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Comatose Child in  Practical Approach to Pediatric Intensive care</w:t>
            </w:r>
          </w:p>
          <w:p w14:paraId="24D49FDE"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C05DFD8"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First Edition 2004</w:t>
            </w:r>
          </w:p>
        </w:tc>
      </w:tr>
      <w:tr w:rsidR="003D598A" w:rsidRPr="007103AE" w14:paraId="1791C1CA" w14:textId="77777777" w:rsidTr="00B70726">
        <w:trPr>
          <w:trHeight w:val="388"/>
        </w:trPr>
        <w:tc>
          <w:tcPr>
            <w:tcW w:w="4877" w:type="dxa"/>
            <w:vAlign w:val="center"/>
          </w:tcPr>
          <w:p w14:paraId="5121C76C"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To evaluate the impact of initial chest radiograph on final outcome of ventilated patients</w:t>
            </w:r>
          </w:p>
          <w:p w14:paraId="17EC6695"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63282EA1"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IJCCM  2005 , 9, 77-80</w:t>
            </w:r>
          </w:p>
        </w:tc>
      </w:tr>
      <w:tr w:rsidR="003D598A" w:rsidRPr="007103AE" w14:paraId="191B1454" w14:textId="77777777" w:rsidTr="00B70726">
        <w:trPr>
          <w:trHeight w:val="388"/>
        </w:trPr>
        <w:tc>
          <w:tcPr>
            <w:tcW w:w="4877" w:type="dxa"/>
            <w:vAlign w:val="center"/>
          </w:tcPr>
          <w:p w14:paraId="4DC41A0E"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Comparision of two ventilation modes and their clinical implications in sick children</w:t>
            </w:r>
          </w:p>
          <w:p w14:paraId="77286359"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63784C7C"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IJCCM  2005 , 9, 77-80</w:t>
            </w:r>
          </w:p>
        </w:tc>
      </w:tr>
      <w:tr w:rsidR="003D598A" w:rsidRPr="007103AE" w14:paraId="59D38784" w14:textId="77777777" w:rsidTr="00B70726">
        <w:trPr>
          <w:trHeight w:val="388"/>
        </w:trPr>
        <w:tc>
          <w:tcPr>
            <w:tcW w:w="4877" w:type="dxa"/>
            <w:vAlign w:val="center"/>
          </w:tcPr>
          <w:p w14:paraId="3EE7A7D8"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Anemia of Prematurity in Practical Pediatric Hematology</w:t>
            </w:r>
          </w:p>
          <w:p w14:paraId="581ECE54"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30DE4395"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2006 ed by Dr A Sachdev (Jaypee Publications)</w:t>
            </w:r>
          </w:p>
        </w:tc>
      </w:tr>
      <w:tr w:rsidR="003D598A" w:rsidRPr="007103AE" w14:paraId="7FBB3B56" w14:textId="77777777" w:rsidTr="00B70726">
        <w:trPr>
          <w:trHeight w:val="388"/>
        </w:trPr>
        <w:tc>
          <w:tcPr>
            <w:tcW w:w="4877" w:type="dxa"/>
            <w:vAlign w:val="center"/>
          </w:tcPr>
          <w:p w14:paraId="2302AB5F"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Alfa Thalassemia in Hemoglobinopathies</w:t>
            </w:r>
          </w:p>
        </w:tc>
        <w:tc>
          <w:tcPr>
            <w:tcW w:w="3828" w:type="dxa"/>
            <w:vAlign w:val="center"/>
          </w:tcPr>
          <w:p w14:paraId="38751BE0"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2006 edited  by A Sachdev (Ahuja Publications)</w:t>
            </w:r>
          </w:p>
        </w:tc>
      </w:tr>
      <w:tr w:rsidR="003D598A" w:rsidRPr="007103AE" w14:paraId="661D79B8" w14:textId="77777777" w:rsidTr="00B70726">
        <w:trPr>
          <w:trHeight w:val="388"/>
        </w:trPr>
        <w:tc>
          <w:tcPr>
            <w:tcW w:w="4877" w:type="dxa"/>
            <w:vAlign w:val="center"/>
          </w:tcPr>
          <w:p w14:paraId="4CE03FB6"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Recent advances in Pediatric Septic Shock in manual</w:t>
            </w:r>
          </w:p>
          <w:p w14:paraId="51F9117E"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5B20E996"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published by  XXIII Annual Conference of Indian Society of Anesthesiologists of UP chapter and a regional CMEHeld at Aligarh Muslim University</w:t>
            </w:r>
          </w:p>
          <w:p w14:paraId="18ADFF07"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04A81197" w14:textId="77777777" w:rsidTr="00B70726">
        <w:trPr>
          <w:trHeight w:val="388"/>
        </w:trPr>
        <w:tc>
          <w:tcPr>
            <w:tcW w:w="4877" w:type="dxa"/>
            <w:vAlign w:val="center"/>
          </w:tcPr>
          <w:p w14:paraId="13D3814E"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Blood Gas Analysis</w:t>
            </w:r>
          </w:p>
        </w:tc>
        <w:tc>
          <w:tcPr>
            <w:tcW w:w="3828" w:type="dxa"/>
            <w:vAlign w:val="center"/>
          </w:tcPr>
          <w:p w14:paraId="341451AC"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Manual published Pandit Bhagwat Dyal Sharma, Post Graduate Institute Of Medical Sciences Rohatak ,Haryana</w:t>
            </w:r>
          </w:p>
          <w:p w14:paraId="0A8E0024"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72F58383" w14:textId="77777777" w:rsidTr="00B70726">
        <w:trPr>
          <w:trHeight w:val="388"/>
        </w:trPr>
        <w:tc>
          <w:tcPr>
            <w:tcW w:w="4877" w:type="dxa"/>
            <w:vAlign w:val="center"/>
          </w:tcPr>
          <w:p w14:paraId="3EB77D49"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204E3289"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382904FD" w14:textId="77777777" w:rsidTr="00B70726">
        <w:trPr>
          <w:trHeight w:val="388"/>
        </w:trPr>
        <w:tc>
          <w:tcPr>
            <w:tcW w:w="4877" w:type="dxa"/>
            <w:vAlign w:val="center"/>
          </w:tcPr>
          <w:p w14:paraId="4FC33F4F"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Can we replace arterial blood gas analysis by venous blood gas</w:t>
            </w:r>
          </w:p>
        </w:tc>
        <w:tc>
          <w:tcPr>
            <w:tcW w:w="3828" w:type="dxa"/>
            <w:vAlign w:val="center"/>
          </w:tcPr>
          <w:p w14:paraId="1060AA52"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Pediatric Emergency book by Indian journal of pediatrics-2007</w:t>
            </w:r>
          </w:p>
          <w:p w14:paraId="6772BF7D"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0477BFAE" w14:textId="77777777" w:rsidTr="00B70726">
        <w:trPr>
          <w:trHeight w:val="388"/>
        </w:trPr>
        <w:tc>
          <w:tcPr>
            <w:tcW w:w="4877" w:type="dxa"/>
            <w:vAlign w:val="center"/>
          </w:tcPr>
          <w:p w14:paraId="18B12AF0"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Newer modes of Ventilation</w:t>
            </w:r>
          </w:p>
        </w:tc>
        <w:tc>
          <w:tcPr>
            <w:tcW w:w="3828" w:type="dxa"/>
            <w:vAlign w:val="center"/>
          </w:tcPr>
          <w:p w14:paraId="5FC90889"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Pediatrics today- July 2008</w:t>
            </w:r>
          </w:p>
          <w:p w14:paraId="3E595752"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0D3589CF" w14:textId="77777777" w:rsidTr="00B70726">
        <w:trPr>
          <w:trHeight w:val="388"/>
        </w:trPr>
        <w:tc>
          <w:tcPr>
            <w:tcW w:w="4877" w:type="dxa"/>
            <w:vAlign w:val="center"/>
          </w:tcPr>
          <w:p w14:paraId="0101365B"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Myocarditis in children</w:t>
            </w:r>
          </w:p>
        </w:tc>
        <w:tc>
          <w:tcPr>
            <w:tcW w:w="3828" w:type="dxa"/>
            <w:vAlign w:val="center"/>
          </w:tcPr>
          <w:p w14:paraId="268EE0C1"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Delhi Pediatrics newsletter-July 2008</w:t>
            </w:r>
          </w:p>
          <w:p w14:paraId="52511F95"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6802E70A" w14:textId="77777777" w:rsidTr="00B70726">
        <w:trPr>
          <w:trHeight w:val="388"/>
        </w:trPr>
        <w:tc>
          <w:tcPr>
            <w:tcW w:w="4877" w:type="dxa"/>
            <w:vAlign w:val="center"/>
          </w:tcPr>
          <w:p w14:paraId="59F490EE"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Advance airway management</w:t>
            </w:r>
          </w:p>
          <w:p w14:paraId="1668E649"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Chapters in ABC of PICU</w:t>
            </w:r>
          </w:p>
          <w:p w14:paraId="5157409B"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Pediatric Airway Management</w:t>
            </w:r>
          </w:p>
          <w:p w14:paraId="1B565C18"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Ventilation</w:t>
            </w:r>
          </w:p>
          <w:p w14:paraId="5B17B9C4"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Arterial Blood Gas Analysis</w:t>
            </w:r>
          </w:p>
          <w:p w14:paraId="383E851F"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Pediatric Septic Shock</w:t>
            </w:r>
          </w:p>
          <w:p w14:paraId="5185C5D6"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Role of Intensivist in Head Trauma</w:t>
            </w:r>
          </w:p>
          <w:p w14:paraId="140378D6"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Myocarditis</w:t>
            </w:r>
          </w:p>
          <w:p w14:paraId="643F7844"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t>Antibiotic Selection in PICU</w:t>
            </w:r>
          </w:p>
          <w:p w14:paraId="71F5B054"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p>
        </w:tc>
        <w:tc>
          <w:tcPr>
            <w:tcW w:w="3828" w:type="dxa"/>
            <w:vAlign w:val="center"/>
          </w:tcPr>
          <w:p w14:paraId="797A685E"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PICU book by IAP 2008</w:t>
            </w:r>
          </w:p>
        </w:tc>
      </w:tr>
      <w:tr w:rsidR="003D598A" w:rsidRPr="007103AE" w14:paraId="04FAA4C6" w14:textId="77777777" w:rsidTr="00B70726">
        <w:trPr>
          <w:trHeight w:val="388"/>
        </w:trPr>
        <w:tc>
          <w:tcPr>
            <w:tcW w:w="4877" w:type="dxa"/>
            <w:vAlign w:val="center"/>
          </w:tcPr>
          <w:p w14:paraId="52666571"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Chapter on mechanical ventilation in pediatrics</w:t>
            </w:r>
          </w:p>
        </w:tc>
        <w:tc>
          <w:tcPr>
            <w:tcW w:w="3828" w:type="dxa"/>
            <w:vAlign w:val="center"/>
          </w:tcPr>
          <w:p w14:paraId="3D4E6EBA"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BPCCI MANUAL 2009</w:t>
            </w:r>
          </w:p>
        </w:tc>
      </w:tr>
      <w:tr w:rsidR="003D598A" w:rsidRPr="007103AE" w14:paraId="735333DB" w14:textId="77777777" w:rsidTr="00B70726">
        <w:trPr>
          <w:trHeight w:val="388"/>
        </w:trPr>
        <w:tc>
          <w:tcPr>
            <w:tcW w:w="4877" w:type="dxa"/>
            <w:vAlign w:val="center"/>
          </w:tcPr>
          <w:p w14:paraId="1E8FF32F" w14:textId="77777777" w:rsidR="003D598A" w:rsidRPr="007103AE" w:rsidRDefault="003D598A" w:rsidP="00B70726">
            <w:pPr>
              <w:pStyle w:val="TableParagraph"/>
              <w:rPr>
                <w:rFonts w:asciiTheme="minorHAnsi" w:hAnsiTheme="minorHAnsi" w:cstheme="minorHAnsi"/>
                <w:color w:val="000000" w:themeColor="text1"/>
              </w:rPr>
            </w:pPr>
            <w:r w:rsidRPr="007103AE">
              <w:rPr>
                <w:rFonts w:asciiTheme="minorHAnsi" w:hAnsiTheme="minorHAnsi" w:cstheme="minorHAnsi"/>
                <w:color w:val="000000" w:themeColor="text1"/>
              </w:rPr>
              <w:t>Editor</w:t>
            </w:r>
          </w:p>
        </w:tc>
        <w:tc>
          <w:tcPr>
            <w:tcW w:w="3828" w:type="dxa"/>
            <w:vAlign w:val="center"/>
          </w:tcPr>
          <w:p w14:paraId="13710ED8"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Manual on  Pediatric intensive care medicine and emergency medicine 2009</w:t>
            </w:r>
          </w:p>
        </w:tc>
      </w:tr>
      <w:tr w:rsidR="003D598A" w:rsidRPr="007103AE" w14:paraId="5EE0C370" w14:textId="77777777" w:rsidTr="00B70726">
        <w:trPr>
          <w:trHeight w:val="388"/>
        </w:trPr>
        <w:tc>
          <w:tcPr>
            <w:tcW w:w="4877" w:type="dxa"/>
            <w:vAlign w:val="center"/>
          </w:tcPr>
          <w:p w14:paraId="59F94C06"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4BE65892"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B3E8BAE" w14:textId="77777777" w:rsidTr="00B70726">
        <w:trPr>
          <w:trHeight w:val="388"/>
        </w:trPr>
        <w:tc>
          <w:tcPr>
            <w:tcW w:w="4877" w:type="dxa"/>
            <w:vAlign w:val="center"/>
          </w:tcPr>
          <w:p w14:paraId="6FB676D4"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Obstructive airway diseases I: Bronchiolitis</w:t>
            </w:r>
          </w:p>
        </w:tc>
        <w:tc>
          <w:tcPr>
            <w:tcW w:w="3828" w:type="dxa"/>
            <w:vAlign w:val="center"/>
          </w:tcPr>
          <w:p w14:paraId="45F9865F"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Indian Journal of Emergency Pediatrics 2010;2:121–4.</w:t>
            </w:r>
          </w:p>
          <w:p w14:paraId="10A4BEF6"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4CDC3F9B" w14:textId="77777777" w:rsidTr="00B70726">
        <w:trPr>
          <w:trHeight w:val="388"/>
        </w:trPr>
        <w:tc>
          <w:tcPr>
            <w:tcW w:w="4877" w:type="dxa"/>
            <w:vAlign w:val="center"/>
          </w:tcPr>
          <w:p w14:paraId="49816169"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 xml:space="preserve">Mannual of Pediatric intensive care and emergency </w:t>
            </w:r>
            <w:r w:rsidRPr="007103AE">
              <w:rPr>
                <w:rFonts w:asciiTheme="minorHAnsi" w:hAnsiTheme="minorHAnsi" w:cstheme="minorHAnsi"/>
                <w:color w:val="000000" w:themeColor="text1"/>
              </w:rPr>
              <w:lastRenderedPageBreak/>
              <w:t>medicine</w:t>
            </w:r>
          </w:p>
        </w:tc>
        <w:tc>
          <w:tcPr>
            <w:tcW w:w="3828" w:type="dxa"/>
            <w:vAlign w:val="center"/>
          </w:tcPr>
          <w:p w14:paraId="0382D2C3"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 xml:space="preserve">2nd ed. Department of Pediatrics, Sir </w:t>
            </w:r>
            <w:r w:rsidRPr="007103AE">
              <w:rPr>
                <w:rFonts w:asciiTheme="minorHAnsi" w:hAnsiTheme="minorHAnsi" w:cstheme="minorHAnsi"/>
                <w:color w:val="000000" w:themeColor="text1"/>
              </w:rPr>
              <w:lastRenderedPageBreak/>
              <w:t>Ganga Ram Hospital ; 2010:1-12</w:t>
            </w:r>
          </w:p>
        </w:tc>
      </w:tr>
      <w:tr w:rsidR="003D598A" w:rsidRPr="007103AE" w14:paraId="3A7F8F95" w14:textId="77777777" w:rsidTr="00B70726">
        <w:trPr>
          <w:trHeight w:val="388"/>
        </w:trPr>
        <w:tc>
          <w:tcPr>
            <w:tcW w:w="4877" w:type="dxa"/>
            <w:vAlign w:val="center"/>
          </w:tcPr>
          <w:p w14:paraId="38810310" w14:textId="77777777" w:rsidR="003D598A" w:rsidRPr="007103AE" w:rsidRDefault="003D598A" w:rsidP="00B70726">
            <w:pPr>
              <w:pStyle w:val="TableParagraph"/>
              <w:numPr>
                <w:ilvl w:val="0"/>
                <w:numId w:val="5"/>
              </w:numPr>
              <w:rPr>
                <w:rFonts w:asciiTheme="minorHAnsi" w:hAnsiTheme="minorHAnsi" w:cstheme="minorHAnsi"/>
                <w:color w:val="000000" w:themeColor="text1"/>
              </w:rPr>
            </w:pPr>
            <w:r w:rsidRPr="007103AE">
              <w:rPr>
                <w:rFonts w:asciiTheme="minorHAnsi" w:hAnsiTheme="minorHAnsi" w:cstheme="minorHAnsi"/>
                <w:color w:val="000000" w:themeColor="text1"/>
              </w:rPr>
              <w:lastRenderedPageBreak/>
              <w:t>Manual of pediatric intensive care and emergency medicine</w:t>
            </w:r>
          </w:p>
        </w:tc>
        <w:tc>
          <w:tcPr>
            <w:tcW w:w="3828" w:type="dxa"/>
            <w:vAlign w:val="center"/>
          </w:tcPr>
          <w:p w14:paraId="485F49EA"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2nd ed. Department of Paediatrics, Sir Ganga Ram Hospital;2010:98–103</w:t>
            </w:r>
          </w:p>
          <w:p w14:paraId="0AA36C54"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9DB6385" w14:textId="77777777" w:rsidTr="00B70726">
        <w:trPr>
          <w:trHeight w:val="388"/>
        </w:trPr>
        <w:tc>
          <w:tcPr>
            <w:tcW w:w="4877" w:type="dxa"/>
            <w:vAlign w:val="center"/>
          </w:tcPr>
          <w:p w14:paraId="4AB42264"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7B98394E"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0E7B91D3" w14:textId="77777777" w:rsidTr="00B70726">
        <w:trPr>
          <w:trHeight w:val="388"/>
        </w:trPr>
        <w:tc>
          <w:tcPr>
            <w:tcW w:w="4877" w:type="dxa"/>
            <w:vAlign w:val="center"/>
          </w:tcPr>
          <w:p w14:paraId="1085944D"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6F96FD2D"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24EA2B02" w14:textId="77777777" w:rsidTr="00B70726">
        <w:trPr>
          <w:trHeight w:val="388"/>
        </w:trPr>
        <w:tc>
          <w:tcPr>
            <w:tcW w:w="4877" w:type="dxa"/>
            <w:vAlign w:val="center"/>
          </w:tcPr>
          <w:p w14:paraId="3596037A"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Institute of Child Health (ICH) Sir Ganga Ram Hospital</w:t>
            </w:r>
          </w:p>
          <w:p w14:paraId="57101F28"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20883872"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The Ganga Ram Journal 2011;1:47-55</w:t>
            </w:r>
          </w:p>
        </w:tc>
      </w:tr>
      <w:tr w:rsidR="003D598A" w:rsidRPr="007103AE" w14:paraId="640677A7" w14:textId="77777777" w:rsidTr="00B70726">
        <w:trPr>
          <w:trHeight w:val="388"/>
        </w:trPr>
        <w:tc>
          <w:tcPr>
            <w:tcW w:w="4877" w:type="dxa"/>
            <w:vAlign w:val="center"/>
          </w:tcPr>
          <w:p w14:paraId="4680AB0A"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Diagnosis of bacterial ventilation –Associated pneumonia in children- Reproducibility of blind bronchial sampling- accepted for publication</w:t>
            </w:r>
          </w:p>
          <w:p w14:paraId="512E8B21"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19C4B6E"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Pediatric critical care medicine 2012.</w:t>
            </w:r>
          </w:p>
        </w:tc>
      </w:tr>
      <w:tr w:rsidR="003D598A" w:rsidRPr="007103AE" w14:paraId="2E4738F1" w14:textId="77777777" w:rsidTr="00B70726">
        <w:trPr>
          <w:trHeight w:val="388"/>
        </w:trPr>
        <w:tc>
          <w:tcPr>
            <w:tcW w:w="4877" w:type="dxa"/>
            <w:vAlign w:val="center"/>
          </w:tcPr>
          <w:p w14:paraId="67292074"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Chapter - Pediatric airway – Intensive care book</w:t>
            </w:r>
          </w:p>
        </w:tc>
        <w:tc>
          <w:tcPr>
            <w:tcW w:w="3828" w:type="dxa"/>
            <w:vAlign w:val="center"/>
          </w:tcPr>
          <w:p w14:paraId="2FCEDED4"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Jaypee – Published by IAP  2013</w:t>
            </w:r>
          </w:p>
        </w:tc>
      </w:tr>
      <w:tr w:rsidR="003D598A" w:rsidRPr="007103AE" w14:paraId="6377DBC9" w14:textId="77777777" w:rsidTr="00B70726">
        <w:trPr>
          <w:trHeight w:val="388"/>
        </w:trPr>
        <w:tc>
          <w:tcPr>
            <w:tcW w:w="4877" w:type="dxa"/>
            <w:vAlign w:val="center"/>
          </w:tcPr>
          <w:p w14:paraId="7D604BCA"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Chapter – Pediatric Intensive care score and outcome</w:t>
            </w:r>
          </w:p>
        </w:tc>
        <w:tc>
          <w:tcPr>
            <w:tcW w:w="3828" w:type="dxa"/>
            <w:vAlign w:val="center"/>
          </w:tcPr>
          <w:p w14:paraId="72488734"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Jaypee – Published by IAP  2013</w:t>
            </w:r>
          </w:p>
        </w:tc>
      </w:tr>
      <w:tr w:rsidR="003D598A" w:rsidRPr="007103AE" w14:paraId="657D635E" w14:textId="77777777" w:rsidTr="00B70726">
        <w:trPr>
          <w:trHeight w:val="388"/>
        </w:trPr>
        <w:tc>
          <w:tcPr>
            <w:tcW w:w="4877" w:type="dxa"/>
            <w:vAlign w:val="center"/>
          </w:tcPr>
          <w:p w14:paraId="08379EA4"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Manual on Hemodynamic monitoring Pediatric Intensive care chapter</w:t>
            </w:r>
          </w:p>
        </w:tc>
        <w:tc>
          <w:tcPr>
            <w:tcW w:w="3828" w:type="dxa"/>
            <w:vAlign w:val="center"/>
          </w:tcPr>
          <w:p w14:paraId="58CDAD47"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(for workshop ) conference 2013 Manglore</w:t>
            </w:r>
          </w:p>
        </w:tc>
      </w:tr>
      <w:tr w:rsidR="003D598A" w:rsidRPr="007103AE" w14:paraId="6D81BF3B" w14:textId="77777777" w:rsidTr="00B70726">
        <w:trPr>
          <w:trHeight w:val="388"/>
        </w:trPr>
        <w:tc>
          <w:tcPr>
            <w:tcW w:w="4877" w:type="dxa"/>
            <w:vAlign w:val="center"/>
          </w:tcPr>
          <w:p w14:paraId="165A008A"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15D37D7C"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41689832" w14:textId="77777777" w:rsidTr="00B70726">
        <w:trPr>
          <w:trHeight w:val="388"/>
        </w:trPr>
        <w:tc>
          <w:tcPr>
            <w:tcW w:w="4877" w:type="dxa"/>
            <w:vAlign w:val="center"/>
          </w:tcPr>
          <w:p w14:paraId="25923BB0"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76088F26"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42CE71F7" w14:textId="77777777" w:rsidTr="00B70726">
        <w:trPr>
          <w:trHeight w:val="388"/>
        </w:trPr>
        <w:tc>
          <w:tcPr>
            <w:tcW w:w="4877" w:type="dxa"/>
            <w:vAlign w:val="center"/>
          </w:tcPr>
          <w:p w14:paraId="64A38583"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Acute Respiratory Distress Syndrome</w:t>
            </w:r>
          </w:p>
        </w:tc>
        <w:tc>
          <w:tcPr>
            <w:tcW w:w="3828" w:type="dxa"/>
            <w:vAlign w:val="center"/>
          </w:tcPr>
          <w:p w14:paraId="7045DA23"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IAP Specialty Series On Pediatric Intensive Care Second edition:2013, ISBN: 978-93-5090-426-8 : Jaypee Brothers</w:t>
            </w:r>
          </w:p>
        </w:tc>
      </w:tr>
      <w:tr w:rsidR="003D598A" w:rsidRPr="007103AE" w14:paraId="1E90D4EC" w14:textId="77777777" w:rsidTr="00B70726">
        <w:trPr>
          <w:trHeight w:val="388"/>
        </w:trPr>
        <w:tc>
          <w:tcPr>
            <w:tcW w:w="4877" w:type="dxa"/>
            <w:vAlign w:val="center"/>
          </w:tcPr>
          <w:p w14:paraId="04F6F750" w14:textId="77777777" w:rsidR="003D598A" w:rsidRPr="007103AE" w:rsidRDefault="003D598A" w:rsidP="00B70726">
            <w:pPr>
              <w:pStyle w:val="TableParagraph"/>
              <w:ind w:left="106"/>
              <w:rPr>
                <w:rFonts w:asciiTheme="minorHAnsi" w:hAnsiTheme="minorHAnsi" w:cstheme="minorHAnsi"/>
                <w:color w:val="000000" w:themeColor="text1"/>
              </w:rPr>
            </w:pPr>
            <w:r w:rsidRPr="007103AE">
              <w:rPr>
                <w:rFonts w:asciiTheme="minorHAnsi" w:hAnsiTheme="minorHAnsi" w:cstheme="minorHAnsi"/>
                <w:color w:val="000000" w:themeColor="text1"/>
              </w:rPr>
              <w:t>Non Invasive Life Savers, Ultrasound in Pediatric Intensive Care</w:t>
            </w:r>
          </w:p>
        </w:tc>
        <w:tc>
          <w:tcPr>
            <w:tcW w:w="3828" w:type="dxa"/>
            <w:vAlign w:val="center"/>
          </w:tcPr>
          <w:p w14:paraId="117A5EBB" w14:textId="77777777" w:rsidR="003D598A" w:rsidRPr="007103AE" w:rsidRDefault="003D598A" w:rsidP="00B70726">
            <w:pPr>
              <w:pStyle w:val="TableParagraph"/>
              <w:ind w:left="89"/>
              <w:rPr>
                <w:rFonts w:asciiTheme="minorHAnsi" w:hAnsiTheme="minorHAnsi" w:cstheme="minorHAnsi"/>
                <w:color w:val="000000" w:themeColor="text1"/>
              </w:rPr>
            </w:pPr>
            <w:r w:rsidRPr="007103AE">
              <w:rPr>
                <w:rFonts w:asciiTheme="minorHAnsi" w:hAnsiTheme="minorHAnsi" w:cstheme="minorHAnsi"/>
                <w:color w:val="000000" w:themeColor="text1"/>
              </w:rPr>
              <w:t>Journal of Pediatric Critical Care Chapter , IAP Intensive Care Chapter; vol 1-no.1 Jan-March 2014.</w:t>
            </w:r>
          </w:p>
        </w:tc>
      </w:tr>
      <w:tr w:rsidR="003D598A" w:rsidRPr="007103AE" w14:paraId="5F5AC443" w14:textId="77777777" w:rsidTr="00B70726">
        <w:trPr>
          <w:trHeight w:val="388"/>
        </w:trPr>
        <w:tc>
          <w:tcPr>
            <w:tcW w:w="4877" w:type="dxa"/>
            <w:vAlign w:val="center"/>
          </w:tcPr>
          <w:p w14:paraId="354522EC"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385992A0"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4BB213E0" w14:textId="77777777" w:rsidTr="00B70726">
        <w:trPr>
          <w:trHeight w:val="388"/>
        </w:trPr>
        <w:tc>
          <w:tcPr>
            <w:tcW w:w="4877" w:type="dxa"/>
            <w:vAlign w:val="center"/>
          </w:tcPr>
          <w:p w14:paraId="38282AC3"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77FD4E4F"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7AD75A46" w14:textId="77777777" w:rsidTr="00B70726">
        <w:trPr>
          <w:trHeight w:val="388"/>
        </w:trPr>
        <w:tc>
          <w:tcPr>
            <w:tcW w:w="4877" w:type="dxa"/>
            <w:vAlign w:val="center"/>
          </w:tcPr>
          <w:p w14:paraId="09B156DD"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735E11A2"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5E54F3E2" w14:textId="77777777" w:rsidTr="00B70726">
        <w:trPr>
          <w:trHeight w:val="388"/>
        </w:trPr>
        <w:tc>
          <w:tcPr>
            <w:tcW w:w="4877" w:type="dxa"/>
            <w:vAlign w:val="center"/>
          </w:tcPr>
          <w:p w14:paraId="32AF3B52"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783976D"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1793A2C2" w14:textId="77777777" w:rsidTr="00B70726">
        <w:trPr>
          <w:trHeight w:val="388"/>
        </w:trPr>
        <w:tc>
          <w:tcPr>
            <w:tcW w:w="4877" w:type="dxa"/>
            <w:vAlign w:val="center"/>
          </w:tcPr>
          <w:p w14:paraId="7C1D0348"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013EDBA" w14:textId="77777777" w:rsidR="003D598A" w:rsidRPr="007103AE" w:rsidRDefault="003D598A" w:rsidP="00B70726">
            <w:pPr>
              <w:pStyle w:val="TableParagraph"/>
              <w:ind w:left="89"/>
              <w:rPr>
                <w:rFonts w:asciiTheme="minorHAnsi" w:hAnsiTheme="minorHAnsi" w:cstheme="minorHAnsi"/>
                <w:color w:val="000000" w:themeColor="text1"/>
              </w:rPr>
            </w:pPr>
          </w:p>
        </w:tc>
      </w:tr>
      <w:tr w:rsidR="003D598A" w:rsidRPr="007103AE" w14:paraId="7171FF1F" w14:textId="77777777" w:rsidTr="00B70726">
        <w:trPr>
          <w:trHeight w:val="388"/>
        </w:trPr>
        <w:tc>
          <w:tcPr>
            <w:tcW w:w="4877" w:type="dxa"/>
            <w:vAlign w:val="center"/>
          </w:tcPr>
          <w:p w14:paraId="15D7AA12" w14:textId="77777777" w:rsidR="003D598A" w:rsidRPr="007103AE" w:rsidRDefault="003D598A" w:rsidP="00B70726">
            <w:pPr>
              <w:pStyle w:val="TableParagraph"/>
              <w:ind w:left="106"/>
              <w:rPr>
                <w:rFonts w:asciiTheme="minorHAnsi" w:hAnsiTheme="minorHAnsi" w:cstheme="minorHAnsi"/>
                <w:color w:val="000000" w:themeColor="text1"/>
              </w:rPr>
            </w:pPr>
          </w:p>
        </w:tc>
        <w:tc>
          <w:tcPr>
            <w:tcW w:w="3828" w:type="dxa"/>
            <w:vAlign w:val="center"/>
          </w:tcPr>
          <w:p w14:paraId="0DA44183" w14:textId="77777777" w:rsidR="003D598A" w:rsidRPr="007103AE" w:rsidRDefault="003D598A" w:rsidP="00B70726">
            <w:pPr>
              <w:pStyle w:val="TableParagraph"/>
              <w:ind w:left="89"/>
              <w:rPr>
                <w:rFonts w:asciiTheme="minorHAnsi" w:hAnsiTheme="minorHAnsi" w:cstheme="minorHAnsi"/>
                <w:color w:val="000000" w:themeColor="text1"/>
              </w:rPr>
            </w:pPr>
          </w:p>
        </w:tc>
      </w:tr>
    </w:tbl>
    <w:p w14:paraId="3D552950" w14:textId="77777777" w:rsidR="003D598A" w:rsidRPr="007103AE" w:rsidRDefault="003D598A" w:rsidP="003D598A">
      <w:pPr>
        <w:rPr>
          <w:rFonts w:asciiTheme="minorHAnsi" w:hAnsiTheme="minorHAnsi" w:cstheme="minorHAnsi"/>
          <w:color w:val="000000" w:themeColor="text1"/>
        </w:rPr>
        <w:sectPr w:rsidR="003D598A" w:rsidRPr="007103AE">
          <w:pgSz w:w="12240" w:h="15840"/>
          <w:pgMar w:top="860" w:right="680" w:bottom="280" w:left="900" w:header="720" w:footer="720" w:gutter="0"/>
          <w:cols w:space="720"/>
        </w:sectPr>
      </w:pPr>
    </w:p>
    <w:p w14:paraId="071EBCCE" w14:textId="77777777" w:rsidR="003D598A" w:rsidRPr="007103AE" w:rsidRDefault="003D598A" w:rsidP="003D598A">
      <w:pPr>
        <w:tabs>
          <w:tab w:val="left" w:pos="872"/>
        </w:tabs>
        <w:spacing w:before="73"/>
        <w:rPr>
          <w:rFonts w:asciiTheme="minorHAnsi" w:hAnsiTheme="minorHAnsi" w:cstheme="minorHAnsi"/>
          <w:b/>
          <w:color w:val="000000" w:themeColor="text1"/>
        </w:rPr>
      </w:pPr>
      <w:r w:rsidRPr="007103AE">
        <w:rPr>
          <w:rFonts w:asciiTheme="minorHAnsi" w:hAnsiTheme="minorHAnsi" w:cstheme="minorHAnsi"/>
          <w:b/>
          <w:color w:val="000000" w:themeColor="text1"/>
        </w:rPr>
        <w:lastRenderedPageBreak/>
        <w:t xml:space="preserve">          </w:t>
      </w:r>
    </w:p>
    <w:p w14:paraId="413DDD0A" w14:textId="77777777" w:rsidR="003D598A" w:rsidRPr="007103AE" w:rsidRDefault="003D598A" w:rsidP="003D598A">
      <w:pPr>
        <w:pStyle w:val="BodyText"/>
        <w:spacing w:before="7"/>
        <w:rPr>
          <w:rFonts w:asciiTheme="minorHAnsi" w:hAnsiTheme="minorHAnsi" w:cstheme="minorHAnsi"/>
          <w:b/>
          <w:color w:val="000000" w:themeColor="text1"/>
        </w:rPr>
      </w:pPr>
    </w:p>
    <w:p w14:paraId="7D5596EE" w14:textId="77777777" w:rsidR="003D598A" w:rsidRPr="007103AE" w:rsidRDefault="003D598A" w:rsidP="003D598A">
      <w:pPr>
        <w:pStyle w:val="BodyText"/>
        <w:spacing w:before="6"/>
        <w:rPr>
          <w:rFonts w:asciiTheme="minorHAnsi" w:hAnsiTheme="minorHAnsi" w:cstheme="minorHAnsi"/>
          <w:b/>
          <w:color w:val="000000" w:themeColor="text1"/>
        </w:rPr>
      </w:pPr>
    </w:p>
    <w:p w14:paraId="578C218B" w14:textId="77777777" w:rsidR="003D598A" w:rsidRPr="007103AE" w:rsidRDefault="003D598A" w:rsidP="003D598A">
      <w:pPr>
        <w:pStyle w:val="BodyText"/>
        <w:spacing w:before="1"/>
        <w:ind w:left="540" w:right="1106"/>
        <w:rPr>
          <w:rFonts w:asciiTheme="minorHAnsi" w:hAnsiTheme="minorHAnsi" w:cstheme="minorHAnsi"/>
          <w:color w:val="000000" w:themeColor="text1"/>
        </w:rPr>
      </w:pPr>
      <w:r w:rsidRPr="007103AE">
        <w:rPr>
          <w:rFonts w:asciiTheme="minorHAnsi" w:hAnsiTheme="minorHAnsi" w:cstheme="minorHAnsi"/>
          <w:color w:val="000000" w:themeColor="text1"/>
        </w:rPr>
        <w:t>Any incidents of moral, ethical, professional misconducts and / or criminal cases / convictions? If yes,</w:t>
      </w:r>
      <w:r w:rsidRPr="007103AE">
        <w:rPr>
          <w:rFonts w:asciiTheme="minorHAnsi" w:hAnsiTheme="minorHAnsi" w:cstheme="minorHAnsi"/>
          <w:color w:val="000000" w:themeColor="text1"/>
          <w:spacing w:val="-52"/>
        </w:rPr>
        <w:t xml:space="preserve"> </w:t>
      </w:r>
      <w:r w:rsidRPr="007103AE">
        <w:rPr>
          <w:rFonts w:asciiTheme="minorHAnsi" w:hAnsiTheme="minorHAnsi" w:cstheme="minorHAnsi"/>
          <w:color w:val="000000" w:themeColor="text1"/>
        </w:rPr>
        <w:t>give</w:t>
      </w:r>
      <w:r w:rsidRPr="007103AE">
        <w:rPr>
          <w:rFonts w:asciiTheme="minorHAnsi" w:hAnsiTheme="minorHAnsi" w:cstheme="minorHAnsi"/>
          <w:color w:val="000000" w:themeColor="text1"/>
          <w:spacing w:val="-1"/>
        </w:rPr>
        <w:t xml:space="preserve"> </w:t>
      </w:r>
      <w:r w:rsidRPr="007103AE">
        <w:rPr>
          <w:rFonts w:asciiTheme="minorHAnsi" w:hAnsiTheme="minorHAnsi" w:cstheme="minorHAnsi"/>
          <w:color w:val="000000" w:themeColor="text1"/>
        </w:rPr>
        <w:t xml:space="preserve">details – NO </w:t>
      </w:r>
    </w:p>
    <w:p w14:paraId="749E881B" w14:textId="77777777" w:rsidR="003D598A" w:rsidRDefault="003D598A" w:rsidP="00B91ECC">
      <w:pPr>
        <w:pStyle w:val="Heading1"/>
        <w:spacing w:before="0"/>
        <w:ind w:left="0" w:firstLine="0"/>
      </w:pPr>
    </w:p>
    <w:p w14:paraId="087AAF54" w14:textId="77777777" w:rsidR="007E1C6B" w:rsidRDefault="007E1C6B">
      <w:pPr>
        <w:pStyle w:val="BodyText"/>
        <w:spacing w:before="6"/>
        <w:rPr>
          <w:b/>
          <w:sz w:val="31"/>
        </w:rPr>
      </w:pPr>
    </w:p>
    <w:p w14:paraId="65A4E023" w14:textId="1667E991" w:rsidR="007E1C6B" w:rsidRDefault="00422E3E">
      <w:pPr>
        <w:pStyle w:val="BodyText"/>
        <w:spacing w:before="1"/>
        <w:ind w:left="540" w:right="1106"/>
      </w:pPr>
      <w:r>
        <w:t>Any incidents of moral, ethical, professional misconducts and / or criminal cases / convictions? If yes,</w:t>
      </w:r>
      <w:r>
        <w:rPr>
          <w:spacing w:val="-52"/>
        </w:rPr>
        <w:t xml:space="preserve"> </w:t>
      </w:r>
      <w:r>
        <w:t>give</w:t>
      </w:r>
      <w:r>
        <w:rPr>
          <w:spacing w:val="-1"/>
        </w:rPr>
        <w:t xml:space="preserve"> </w:t>
      </w:r>
      <w:r>
        <w:t>details</w:t>
      </w:r>
      <w:r w:rsidR="002414B4">
        <w:t xml:space="preserve"> – NO </w:t>
      </w:r>
    </w:p>
    <w:p w14:paraId="01378885" w14:textId="77777777" w:rsidR="007E1C6B" w:rsidRDefault="007E1C6B">
      <w:pPr>
        <w:pStyle w:val="BodyText"/>
        <w:rPr>
          <w:sz w:val="20"/>
        </w:rPr>
      </w:pPr>
    </w:p>
    <w:p w14:paraId="4A7CF5B6" w14:textId="62789792" w:rsidR="007E1C6B" w:rsidRDefault="002414B4">
      <w:pPr>
        <w:pStyle w:val="BodyText"/>
        <w:spacing w:before="4"/>
        <w:rPr>
          <w:sz w:val="10"/>
        </w:rPr>
      </w:pPr>
      <w:r>
        <w:rPr>
          <w:noProof/>
        </w:rPr>
        <mc:AlternateContent>
          <mc:Choice Requires="wps">
            <w:drawing>
              <wp:anchor distT="0" distB="0" distL="0" distR="0" simplePos="0" relativeHeight="487589888" behindDoc="1" locked="0" layoutInCell="1" allowOverlap="1" wp14:anchorId="7B2A5331" wp14:editId="0509C288">
                <wp:simplePos x="0" y="0"/>
                <wp:positionH relativeFrom="page">
                  <wp:posOffset>896620</wp:posOffset>
                </wp:positionH>
                <wp:positionV relativeFrom="paragraph">
                  <wp:posOffset>100330</wp:posOffset>
                </wp:positionV>
                <wp:extent cx="5981065" cy="18415"/>
                <wp:effectExtent l="0" t="0" r="0" b="0"/>
                <wp:wrapTopAndBottom/>
                <wp:docPr id="14879915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2B14" id="Rectangle 3" o:spid="_x0000_s1026" style="position:absolute;margin-left:70.6pt;margin-top:7.9pt;width:470.9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Zh5QEAALQDAAAOAAAAZHJzL2Uyb0RvYy54bWysU9tu2zAMfR+wfxD0vjgOki41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uLhdltOb&#10;hRSac+VyXi5yB1W9FAek+MHAINKmlsgvmcHV/oliGkZVL1fy8OBs82idywF2241DsVfp1fN3Rqfr&#10;a86nyx5S2QkxnWSWiVjyEFVbaI5MEuFkHbY6b3rAX1KMbJta0s+dQiOF++hZqNtyPk8+y8F88X7G&#10;AV5nttcZ5TVD1TJKcdpu4smbu4C267lTmUl7uGdxW5uJv051HpatkfU42zh57zrOt15/tvVvAAAA&#10;//8DAFBLAwQUAAYACAAAACEA7pPdxN4AAAAKAQAADwAAAGRycy9kb3ducmV2LnhtbEyPwU7DMBBE&#10;70j8g7VI3Kid0EIIcSqKxBGJFg705sRLEjVeh9htA1/P9kRvM9qn2ZliObleHHAMnScNyUyBQKq9&#10;7ajR8PH+cpOBCNGQNb0n1PCDAZbl5UVhcuuPtMbDJjaCQyjkRkMb45BLGeoWnQkzPyDx7cuPzkS2&#10;YyPtaI4c7nqZKnUnnemIP7RmwOcW691m7zSsHrLV99ucXn/X1Ra3n9VukY5K6+ur6ekRRMQp/sNw&#10;qs/VoeROld+TDaJnP09SRlkseMIJUNltAqJild2DLAt5PqH8AwAA//8DAFBLAQItABQABgAIAAAA&#10;IQC2gziS/gAAAOEBAAATAAAAAAAAAAAAAAAAAAAAAABbQ29udGVudF9UeXBlc10ueG1sUEsBAi0A&#10;FAAGAAgAAAAhADj9If/WAAAAlAEAAAsAAAAAAAAAAAAAAAAALwEAAF9yZWxzLy5yZWxzUEsBAi0A&#10;FAAGAAgAAAAhAJRctmHlAQAAtAMAAA4AAAAAAAAAAAAAAAAALgIAAGRycy9lMm9Eb2MueG1sUEsB&#10;Ai0AFAAGAAgAAAAhAO6T3cT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21C66AB3" wp14:editId="1EC22AE7">
                <wp:simplePos x="0" y="0"/>
                <wp:positionH relativeFrom="page">
                  <wp:posOffset>914400</wp:posOffset>
                </wp:positionH>
                <wp:positionV relativeFrom="paragraph">
                  <wp:posOffset>348615</wp:posOffset>
                </wp:positionV>
                <wp:extent cx="5937250" cy="1270"/>
                <wp:effectExtent l="0" t="0" r="0" b="0"/>
                <wp:wrapTopAndBottom/>
                <wp:docPr id="20446990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0 1440"/>
                            <a:gd name="T1" fmla="*/ T0 w 9350"/>
                            <a:gd name="T2" fmla="+- 0 10790 1440"/>
                            <a:gd name="T3" fmla="*/ T2 w 9350"/>
                          </a:gdLst>
                          <a:ahLst/>
                          <a:cxnLst>
                            <a:cxn ang="0">
                              <a:pos x="T1" y="0"/>
                            </a:cxn>
                            <a:cxn ang="0">
                              <a:pos x="T3" y="0"/>
                            </a:cxn>
                          </a:cxnLst>
                          <a:rect l="0" t="0" r="r" b="b"/>
                          <a:pathLst>
                            <a:path w="9350">
                              <a:moveTo>
                                <a:pt x="0" y="0"/>
                              </a:moveTo>
                              <a:lnTo>
                                <a:pt x="93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443B1" id="Freeform 2" o:spid="_x0000_s1026" style="position:absolute;margin-left:1in;margin-top:27.45pt;width:46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10jgIAAH8FAAAOAAAAZHJzL2Uyb0RvYy54bWysVNtu2zAMfR+wfxD0uGG14zZNY9QphnYd&#10;BnQXoNkHKLIcG5NFTVLidF8/UrZTL9tehvlBIE3q8PAiXt8cWs32yvkGTMFnZylnykgoG7Mt+Nf1&#10;/ZsrznwQphQajCr4k/L8ZvXyxXVnc5VBDbpUjiGI8XlnC16HYPMk8bJWrfBnYJVBYwWuFQFVt01K&#10;JzpEb3WSpell0oErrQOpvMe/d72RryJ+VSkZPleVV4HpgiO3EE8Xzw2dyepa5FsnbN3IgYb4Bxat&#10;aAwGPULdiSDYzjW/QbWNdOChCmcS2gSqqpEq5oDZzNKTbB5rYVXMBYvj7bFM/v/Byk/7R/vFEXVv&#10;H0B+81iRpLM+P1pI8ejDNt1HKLGHYhcgJnuoXEs3MQ12iDV9OtZUHQKT+HO+PF9kcyy9RNssW8SS&#10;JyIf78qdD+8VRByxf/Ch70iJUqxnyYxoMegaIapWY3Nev2Epm11c9MfQwaPbbHR7lbB1yjq2PMfo&#10;A+iIlY1OPVa6WP4Z7Hz0I7BsAoYJbEeKoh5Zy4MZaKPEBD2BNBbKgqcCrZHcWCFEQCdK8S++GPvU&#10;t78zhHA426dT7TjDqd706VoRiBmFIJF1BY+1oB8t7NUaoimctA6DPFu1mXrF61NWvRlvUACcm16I&#10;QYnrpLUG7hutYxu0ISrzy/Qq1saDbkoyEhvvtptb7dhe0HuNHyWDYL+4OdiZMoLVSpTvBjmIRvcy&#10;+musbZxjGl1aBz7fQPmEY+yg3wK4tVCowf3grMMNUHD/fSec4kx/MPjEljRjuDKicjFfZKi4qWUz&#10;tQgjEarggWPjSbwN/ZrZWddsa4w0i+kaeIvPp2poziO/ntWg4CuP2Q4bidbIVI9ez3tz9RMAAP//&#10;AwBQSwMEFAAGAAgAAAAhAOogPEPfAAAACgEAAA8AAABkcnMvZG93bnJldi54bWxMj81OwzAQhO9I&#10;vIO1SFwqahfSvxCnQiAOHBqJUomrGy9JRLwOsZuGt2d7KseZHc1+k21G14oB+9B40jCbKhBIpbcN&#10;VRr2H693KxAhGrKm9YQafjHAJr++ykxq/YnecdjFSnAJhdRoqGPsUilDWaMzYeo7JL59+d6ZyLKv&#10;pO3NictdK++VWkhnGuIPtenwucbye3d0Ghar4icOL2GbdJ+T7duDmagiFFrf3oxPjyAijvEShjM+&#10;o0POTAd/JBtEyzpJeEvUME/WIM4BtVyzc2BnPgOZZ/L/hPwPAAD//wMAUEsBAi0AFAAGAAgAAAAh&#10;ALaDOJL+AAAA4QEAABMAAAAAAAAAAAAAAAAAAAAAAFtDb250ZW50X1R5cGVzXS54bWxQSwECLQAU&#10;AAYACAAAACEAOP0h/9YAAACUAQAACwAAAAAAAAAAAAAAAAAvAQAAX3JlbHMvLnJlbHNQSwECLQAU&#10;AAYACAAAACEAkZLddI4CAAB/BQAADgAAAAAAAAAAAAAAAAAuAgAAZHJzL2Uyb0RvYy54bWxQSwEC&#10;LQAUAAYACAAAACEA6iA8Q98AAAAKAQAADwAAAAAAAAAAAAAAAADoBAAAZHJzL2Rvd25yZXYueG1s&#10;UEsFBgAAAAAEAAQA8wAAAPQFAAAAAA==&#10;" path="m,l9350,e" filled="f" strokeweight=".15578mm">
                <v:path arrowok="t" o:connecttype="custom" o:connectlocs="0,0;5937250,0" o:connectangles="0,0"/>
                <w10:wrap type="topAndBottom" anchorx="page"/>
              </v:shape>
            </w:pict>
          </mc:Fallback>
        </mc:AlternateContent>
      </w:r>
      <w:r>
        <w:rPr>
          <w:sz w:val="10"/>
        </w:rPr>
        <w:t>N</w:t>
      </w:r>
    </w:p>
    <w:p w14:paraId="36EB2514" w14:textId="77777777" w:rsidR="007E1C6B" w:rsidRDefault="007E1C6B">
      <w:pPr>
        <w:pStyle w:val="BodyText"/>
        <w:spacing w:before="2"/>
        <w:rPr>
          <w:sz w:val="25"/>
        </w:rPr>
      </w:pPr>
    </w:p>
    <w:p w14:paraId="75FA4D06" w14:textId="77777777" w:rsidR="007E1C6B" w:rsidRDefault="007E1C6B">
      <w:pPr>
        <w:pStyle w:val="BodyText"/>
        <w:rPr>
          <w:sz w:val="20"/>
        </w:rPr>
      </w:pPr>
    </w:p>
    <w:p w14:paraId="1E69DA70" w14:textId="77777777" w:rsidR="007E1C6B" w:rsidRDefault="007E1C6B">
      <w:pPr>
        <w:pStyle w:val="BodyText"/>
        <w:rPr>
          <w:sz w:val="20"/>
        </w:rPr>
      </w:pPr>
    </w:p>
    <w:p w14:paraId="5DEDCCE2" w14:textId="41841A5C" w:rsidR="007E1C6B" w:rsidRDefault="004D4BAD">
      <w:pPr>
        <w:pStyle w:val="BodyText"/>
        <w:rPr>
          <w:sz w:val="20"/>
        </w:rPr>
      </w:pPr>
      <w:r>
        <w:rPr>
          <w:noProof/>
          <w:sz w:val="20"/>
        </w:rPr>
        <mc:AlternateContent>
          <mc:Choice Requires="wpi">
            <w:drawing>
              <wp:anchor distT="0" distB="0" distL="114300" distR="114300" simplePos="0" relativeHeight="487603712" behindDoc="0" locked="0" layoutInCell="1" allowOverlap="1" wp14:anchorId="0DA06D6C" wp14:editId="6A196D60">
                <wp:simplePos x="0" y="0"/>
                <wp:positionH relativeFrom="column">
                  <wp:posOffset>1525905</wp:posOffset>
                </wp:positionH>
                <wp:positionV relativeFrom="paragraph">
                  <wp:posOffset>-277495</wp:posOffset>
                </wp:positionV>
                <wp:extent cx="1209155" cy="709930"/>
                <wp:effectExtent l="38100" t="38100" r="48260" b="52070"/>
                <wp:wrapNone/>
                <wp:docPr id="467585930" name="Ink 13"/>
                <wp:cNvGraphicFramePr/>
                <a:graphic xmlns:a="http://schemas.openxmlformats.org/drawingml/2006/main">
                  <a:graphicData uri="http://schemas.microsoft.com/office/word/2010/wordprocessingInk">
                    <w14:contentPart bwMode="auto" r:id="rId27">
                      <w14:nvContentPartPr>
                        <w14:cNvContentPartPr/>
                      </w14:nvContentPartPr>
                      <w14:xfrm>
                        <a:off x="0" y="0"/>
                        <a:ext cx="1209155" cy="709930"/>
                      </w14:xfrm>
                    </w14:contentPart>
                  </a:graphicData>
                </a:graphic>
              </wp:anchor>
            </w:drawing>
          </mc:Choice>
          <mc:Fallback>
            <w:pict>
              <v:shapetype w14:anchorId="7B1C45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19.45pt;margin-top:-22.55pt;width:96.6pt;height:57.3pt;z-index:48760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7rCt6AQAACgMAAA4AAABkcnMvZTJvRG9jLnhtbJxSzU7DMAy+I/EO&#10;ke+s7cbGWq3bgQmJAz8HeICQJmtEE1dORsfb43UbGyCExKWK7fTL9+PZYuMa8aYpWPQlZIMUhPYK&#10;K+tXJTw/3VxMQYQofSUb9LqEdx1gMT8/m3VtoYdYY1NpEgziQ9G1JdQxtkWSBFVrJ8MAW+15aJCc&#10;jFzSKqlIdozummSYppOkQ6paQqVD4O5yN4R5j2+MVvHBmKCjaEqYTkY5iNgfJiCohDzLxiBeuJPn&#10;Y0jmM1msSLa1VXtK8h+MnLSeCXxCLWWUYk32B5SzijCgiQOFLkFjrNK9HlaWpd+U3frXrarsUq2p&#10;UOij9vFRUjx41w/+84Rr2IHuDitOR64jwh6R7fk7jB3pJaq1Yz67REg3MvI6hNq2gW0ubFUC3VbZ&#10;kb9/uz4qeKSjrvuvA04k2Uv+7ZeNIbc1m5mITQm8f+/bb5+l3kShuJkN0zwbc9KKZ1dpno/6Cwfo&#10;HcShOvGWX/+S4mm9ZXaywvMPAAAA//8DAFBLAwQUAAYACAAAACEAUF6cpfoFAAC5EgAAEAAAAGRy&#10;cy9pbmsvaW5rMS54bWy0V0tvGzcQvhfofyC2B19EieS+jcg5NUCBFg2aFGiPiry2hehhrNax8+/7&#10;zQzJ5SpS04MLI7vLeXzzHipv3r7stupL1x83h/0ys3OTqW6/Ptxu9vfL7M+P73STqeOw2t+utod9&#10;t8y+dsfs7c2PP7zZ7D/vttd4KiDsj/S12y6zh2F4vF4snp+f58/5/NDfL5wx+eKX/efffs1uvNZt&#10;d7fZbwaYPAbS+rAfupeBwK43t8tsPbyYKA/sD4enft1FNlH69Sgx9Kt19+7Q71ZDRHxY7ffdVu1X&#10;O/j9V6aGr4/42MDOfddnardBwNrNbVEXzc8tCKuXZZacn+DiEZ7sssV5zL//B8x332KSW7mrqzpT&#10;3qXb7gv5tOCcX1+O/X1/eOz6YdONaZakeMZXtZYz50cS1XfHw/aJapOpL6vtE1JmjUFbeNt2cSYh&#10;3+IhN6+Kh7xcxEudm6bGh5fmwScttlQo7bDZdWj03WPsseEIYCJ/GHoeB2dcrk2lrflo22tnrm0z&#10;t5VLSuG7OGB+6p+ODxHvUz/2K3Ni1iSy583t8BCTbuamjElPU35O9aHb3D8M/6brw2bl2Dln5pCb&#10;Sfk4/ujultlPPIqKNYXAgdhaNY1VrijrcnaliyuXX5kZBiqzNjOzXBllZjZ5uuTbGlUSXxc6b/AW&#10;ntOQnzmjipZ4rtI1M5mMB3P5YPiZogsFmND0dA3UmasUAIGWF9oRWiqircch5BQhfCd0scs+BC7h&#10;Cpx/ehmmX5AnMtTEcDgwyR8COJmO/pGKP5gLLgR1xhKQXFMec20pEVoqIp56YS0ZN7pka6XKCzbk&#10;/Wl0A6WZrZQ1XBEpQYRIXDSKbcSwhCW+sMPBYoBgAddoR3rogdzpkmJUcJ2TSk/A+bKAgT+qLEiM&#10;RQfi+wPoOAi6FxYS5etEEQEQcEzkKRTjUiiMLriQnulSIWGUyVJXdV1OFnCY+f86QLxZfr+7O3bD&#10;MmtrO8fY3FjTtKqybRgrc4W/WWbob9Jq2sI7KhYGCE8piUSPHCUU+taYAS4sRpbOllZYSQyncq4w&#10;q+ScEIp7Or7SJIFL9YKDRcX6ua7ZGiuJKs5gQYwES2Vp6DQWp6MWCiJkA0UgCgvGTh8ZxAVfgPxB&#10;VKRylucbjBElsEnPawSDRILLxKiJNckmyJESPTlDIr04hiP/orrTnPZcjTUKLk6g2B/2ynstiCCT&#10;QZ9KOXgawiIlBE/1EFDoCo21RkGRIyShpe6Gb1KMkdFh6meSn4DLtmKyWCX1cCIWrJBj4Xs0MvFb&#10;aov+JGdRq5pGLq9ecdZsUbm5azFsZYX2DKOm3ZVt0htMPHAcp5RAKLUquKqFLsjFulRlTh95JdW2&#10;tW5ZoM11UdSqaimzuH3qYqzAJHreLSiebDOLZnm9zeJKZ+d1g2gbeNVUMd4zq8VipKhE2HNJW6Vd&#10;JdWRElq5XmiHQKcwQRfn83X2Y+sbh5sFaSB78hJD8SAglCi0OnU53WZ44d8ZnTGhchX5/vHOG8X3&#10;V4XI2BxJ+7abwIXumxpi7NTqRBWLkVccliq/IU1eUhynNlIafUe5iROeMxGINPQj71HgUyyNxu+w&#10;sEQFJTzFPin6HRsYeCOJRI9OEsn7kzAuKXyPPkJ/T5Lspq6IDyHyC65EoVM7Nq9ZpUQvAhipwRzi&#10;F0ZNPSPDBWO4g/gWJxg7c6VGDumCoku9bJvXG728Ltw8x6JxFS7JskVjyo/l4krb8VqP4Ugy+MlV&#10;wxeiqDiWmndLgauLyk2dRvevtLrlAWwiDxctLySprqT3xAhlTm5GWKKD2EpLId9YdmSvZfNBiNyS&#10;b1+piJ5A+RASCodzqjFieRBZuOm1jdyRD7IEUh881pTEdvFIDAfSaEtUgn7gswofwmDAGeokrDqe&#10;tpJ/bFnHr5ZN0Kd4R9r4HwYtQ41tSG+fT/FFgL/5Bpk0J9UAgVDkJb7ilhESCUf3x0Mkec0LHPHI&#10;X9vetKhOACaHiR+eIxeiOHiCRuJT3wOa52BhShMb1eiiLCEsnKJRfKXmIBtd5bU9Gcbx/+43/wAA&#10;AP//AwBQSwMEFAAGAAgAAAAhALRXXEXiAAAACgEAAA8AAABkcnMvZG93bnJldi54bWxMj8FOwzAM&#10;hu9IvENkJG5b2m6tttJ0Qgi4gcbYYdyyxjRVG6dr0q17e8IJbrb86ff3F5vJdOyMg2ssCYjnETCk&#10;yqqGagH7z5fZCpjzkpTsLKGAKzrYlLc3hcyVvdAHnne+ZiGEXC4FaO/7nHNXaTTSzW2PFG7fdjDS&#10;h3WouRrkJYSbjidRlHEjGwoftOzxSWPV7kYj4O31/TS2bbWND/vn+qQOaaavX0Lc302PD8A8Tv4P&#10;hl/9oA5lcDrakZRjnYBksVoHVMBsmcbAArFcJGE4CsjWKfCy4P8rl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fusK3oBAAAKAwAADgAAAAAAAAAAAAAA&#10;AAA8AgAAZHJzL2Uyb0RvYy54bWxQSwECLQAUAAYACAAAACEAUF6cpfoFAAC5EgAAEAAAAAAAAAAA&#10;AAAAAADiAwAAZHJzL2luay9pbmsxLnhtbFBLAQItABQABgAIAAAAIQC0V1xF4gAAAAoBAAAPAAAA&#10;AAAAAAAAAAAAAAoKAABkcnMvZG93bnJldi54bWxQSwECLQAUAAYACAAAACEAeRi8nb8AAAAhAQAA&#10;GQAAAAAAAAAAAAAAAAAZCwAAZHJzL19yZWxzL2Uyb0RvYy54bWwucmVsc1BLBQYAAAAABgAGAHgB&#10;AAAPDAAAAAA=&#10;">
                <v:imagedata r:id="rId28" o:title=""/>
              </v:shape>
            </w:pict>
          </mc:Fallback>
        </mc:AlternateContent>
      </w:r>
      <w:r>
        <w:rPr>
          <w:noProof/>
          <w:sz w:val="20"/>
        </w:rPr>
        <mc:AlternateContent>
          <mc:Choice Requires="wpi">
            <w:drawing>
              <wp:anchor distT="0" distB="0" distL="114300" distR="114300" simplePos="0" relativeHeight="487592448" behindDoc="0" locked="0" layoutInCell="1" allowOverlap="1" wp14:anchorId="5AF49229" wp14:editId="4DFCED22">
                <wp:simplePos x="0" y="0"/>
                <wp:positionH relativeFrom="column">
                  <wp:posOffset>2941010</wp:posOffset>
                </wp:positionH>
                <wp:positionV relativeFrom="paragraph">
                  <wp:posOffset>-418080</wp:posOffset>
                </wp:positionV>
                <wp:extent cx="2135160" cy="932400"/>
                <wp:effectExtent l="57150" t="38100" r="0" b="39370"/>
                <wp:wrapNone/>
                <wp:docPr id="1606388431" name="Ink 2"/>
                <wp:cNvGraphicFramePr/>
                <a:graphic xmlns:a="http://schemas.openxmlformats.org/drawingml/2006/main">
                  <a:graphicData uri="http://schemas.microsoft.com/office/word/2010/wordprocessingInk">
                    <w14:contentPart bwMode="auto" r:id="rId29">
                      <w14:nvContentPartPr>
                        <w14:cNvContentPartPr/>
                      </w14:nvContentPartPr>
                      <w14:xfrm>
                        <a:off x="0" y="0"/>
                        <a:ext cx="2135160" cy="932400"/>
                      </w14:xfrm>
                    </w14:contentPart>
                  </a:graphicData>
                </a:graphic>
              </wp:anchor>
            </w:drawing>
          </mc:Choice>
          <mc:Fallback>
            <w:pict>
              <v:shape w14:anchorId="6857F5D4" id="Ink 2" o:spid="_x0000_s1026" type="#_x0000_t75" style="position:absolute;margin-left:230.9pt;margin-top:-33.6pt;width:169.5pt;height:74.8pt;z-index:48759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xoUJ4AQAACgMAAA4AAABkcnMvZTJvRG9jLnhtbJxSXU/CMBR9N/E/&#10;NH2XfYAEFgYPEhMeVB70B9SuZY1r73LbsfHvvQwU0BgTXpbbnuzc89HZorMV2yr0BlzOk0HMmXIS&#10;CuM2OX97fbybcOaDcIWowKmc75Tni/ntzaytM5VCCVWhkBGJ81lb57wMoc6iyMtSWeEHUCtHoAa0&#10;ItARN1GBoiV2W0VpHI+jFrCoEaTynm6XB5DPe36tlQwvWnsVWJXzyXhE8kLOp3FMA9KQTml4J2gy&#10;jnk0n4lsg6IujTxKElcossI4EvBNtRRBsAbNLyprJIIHHQYSbARaG6l6P+QsiX84W7mPvatkJBvM&#10;JLigXFgLDF/Z9cA1K2xFCbRPUFA7ognAj4wUz/9lHEQvQTaW9BwaQVWJQM/Bl6b2FHNmipzjqkhO&#10;+t324eRgjSdfz5cANRIdLf/1S6fR7sMmJazLOdW523/7LlUXmKTLNBneJ1Qwk4RNh+mI6j+jPlB8&#10;LTrLlrZftHh+3is7e8LzTwAAAP//AwBQSwMEFAAGAAgAAAAhAGtzopvlBgAAYhUAABAAAABkcnMv&#10;aW5rL2luazEueG1stFjbbhs3EH0v0H8gtg99Me0l96Y1ouSpAQq0QNGkQPuo2BtbiC6GtI6dv+85&#10;MyTFtWQ3QVsY5pLDuZy5cEj71ZvH9cp8Hnb75XYzL9x5WZhhc7W9Xm5u5sUf79/aWWH242JzvVht&#10;N8O8+DLsizevv//u1XLzab26xGigYbPnbL2aF7fjeHd5cfHw8HD+UJ1vdzcXviyri583n379pXgd&#10;pK6Hj8vNcoTJfSRdbTfj8DhS2eXyel5cjY9l4ofud9v73dWQtknZXR04xt3iani73a0XY9J4u9hs&#10;hpXZLNbA/Wdhxi93mCxh52bYFWa9hMPWn7u6q2c/9SAsHudFtr4HxD2QrIuL0zr/+h90vj3WSViV&#10;79quMAHS9fCZmC4k5pfP+/7bbns37MblcAizBiVsfDFXupb4aKB2w367umduCvN5sbpHyFxZoiyC&#10;bXdxIiDH+hCb/1Qf4vKsvhzcNDTBvTwOIWippGJqx+V6QKGv71KNjXsoJvnduJPj4Etf2bK1rnzv&#10;+ktfXpbteVO1WSpCFUedH3b3+9uk78PuUK+yk6Kmnj0sr8fbFPTyvGxS0POQnxK9HZY3t+NLssFt&#10;EU6Vc+IcSjGZ4Mfvw8d58YMcRSOSShBHnHGu98bXTdec/Vjy56wo+XNWGvz8w9iaBjyuNK7F10Jb&#10;9vGZAteZusee74yrsHFm6966jlLem16kWyMb0Mj9RnVhhyvIe0cF1jW2mnWYlcggPt5SSm1VQECW&#10;1nbkoNEK30ZYrLe9oPWmk+8MjMI/M74kfyUmday9dV6B0DsCdIIPZmXOEfucN9bN8LUeHMSILS71&#10;o6NyQhM2VEOYq4ZjgRDLIC02VSKpPa0qGiKC6Zz8QRgOY+ENgxNIORyQRLmgmlhVjWmfXM4bxLk8&#10;Q2IZpKo3nQSjaW3PCTLeSHpDQivNcq3p1WBbXTmwdIKpKq0vdRZCAxglfcK5rST7eciSD+RAng/o&#10;w0766JaMki4WAowBdRYJaoGKjKRik+yFbQlB2CYJvwc5p4Y0nFGj0OJCuCcL1io05E5M9vP6s2og&#10;HrtMs8I4MQaoUHk2RadQvZWod1rRalj5FJad2VqOlnWOOjwOka85iWcPGRWC9cjmjNry0jpGRLsE&#10;I+Px0TgW+Boe1RbC87L9iYEsOjk9qlOMXzFGgWf0fbPuqC+YxjJ1EegKRTdDL8cCZ4nV3Juaxc18&#10;4sOjVcu5rBwKnyRGR4UpFdIAArlljCRxAgPZwo43PNINeq8coA7Jr0RnVSPaYr/yaADc9c3MSh14&#10;11ltuF3TG19xs+5r66RJ27aEqDRa4tLCOeBzvVYmeom22ACajSyAQl+Am3KexS40Z5C1itU/mBQD&#10;KNpDL9Gt58ZgI2qh4sAq4dEa090QqrxOT2xEhRrWGGPojO6EgB/vRIjEkDoABXNAtsU1CVprKh5P&#10;8FUl16iDltFhy5W4o6G2WhggUCX6OUbV5WqLhFIcbf1g4mTDEakp2gPpVHykyPT6Rm6ZcPCLMfkE&#10;BFEjdU32X1qQOZ1+6vxK5hBzxIZwGCt8FAj6smrVhOFpIdcdDp2eM5S7THDf6WvCou59y/q04OQH&#10;Za1bSIanAeiUA4QqrLjubHNUj7n/nIMtVRMXGlloYBIdio6w1A+tQAgReKxcRZKRolIhJRGxE9Nx&#10;kE/MQc2E7V8uwg1DHyQ4LcJH4LGEe+vFR3nNaTbUKb0rke9augHOvT5BcBXpEwQ1ri0Pb00nfUcD&#10;GZSI5763Df1kwXfZc+BJrZNFg6SB13m4/BrDs4YwpDGlSuTyjRjbjPeYpKoUbAj9t5Ce8ObYaVb1&#10;hq6JqEobiP4qmPgMoWgAgJe5FHpjO4Y7nOyAnTyh+ialokimI1kr6eroMpjX+DDx+i7F0eB+6AuS&#10;WJkHCo+bZgknR04Z7rdImtWm5UHiE0+7X6Vf+ApyyJxA1kc9mmN8vrLVxdDE+GXeh5MVZBnF5Ke6&#10;LqReb6JUytgCp5ZbXj3xUB5E1aSOKqVjoEh8J/gzimpT/oSKhqMZzoMiYGFM+eeU/vESeQglh6j8&#10;E3V6+9vasmACmAzGKWnZDrGTOQZaUqthoYIJf45EkT+lsH/SCfQJ6acBa7xTGrRbbPNpKlceHMXF&#10;T6chEJ4kKHC59WJeBZRoVWVo2YSZ1U2ck67ON/qx6DrKrGg50tckny5rGjm1UD0qkq4vRZQpw1RM&#10;5yOZYtyf0iNgni3licEXRQFiKce/tKH1iVVuhYIJ0DIKLklaAk6KYJrU6xyyB3q2q/SJ+xPkYgI3&#10;gNwB2n+SSBZevQXQ6wUD7opkPkZOSHjuyivQVtJj8FepPFSd93aG0q/aRjLR2qZu3eR/cen/K/gn&#10;0+u/AQAA//8DAFBLAwQUAAYACAAAACEASoRcK+AAAAAKAQAADwAAAGRycy9kb3ducmV2LnhtbEyP&#10;QUvDQBCF74L/YRnBW7tpqGmJ2ZRQ6EVBMBb0OMmu2WB2NmS3bfTXO57sbebN471vit3sBnE2U+g9&#10;KVgtExCGWq976hQc3w6LLYgQkTQOnoyCbxNgV97eFJhrf6FXc65jJziEQo4KbIxjLmVorXEYln40&#10;xLdPPzmMvE6d1BNeONwNMk2STDrsiRssjmZvTftVn5yC/VPav2wesKoPH8d3HX4aaatnpe7v5uoR&#10;RDRz/DfDHz6jQ8lMjT+RDmJQsM5WjB4VLLJNCoId2yRhpeEhXYMsC3n9Qvk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HGhQngBAAAKAwAADgAAAAAAAAAA&#10;AAAAAAA8AgAAZHJzL2Uyb0RvYy54bWxQSwECLQAUAAYACAAAACEAa3Oim+UGAABiFQAAEAAAAAAA&#10;AAAAAAAAAADgAwAAZHJzL2luay9pbmsxLnhtbFBLAQItABQABgAIAAAAIQBKhFwr4AAAAAoBAAAP&#10;AAAAAAAAAAAAAAAAAPMKAABkcnMvZG93bnJldi54bWxQSwECLQAUAAYACAAAACEAeRi8nb8AAAAh&#10;AQAAGQAAAAAAAAAAAAAAAAAADAAAZHJzL19yZWxzL2Uyb0RvYy54bWwucmVsc1BLBQYAAAAABgAG&#10;AHgBAAD2DAAAAAA=&#10;">
                <v:imagedata r:id="rId30" o:title=""/>
              </v:shape>
            </w:pict>
          </mc:Fallback>
        </mc:AlternateContent>
      </w:r>
    </w:p>
    <w:p w14:paraId="06D9DDE9" w14:textId="0F5E44EF" w:rsidR="007E1C6B" w:rsidRDefault="004D4BAD">
      <w:pPr>
        <w:pStyle w:val="BodyText"/>
        <w:rPr>
          <w:sz w:val="20"/>
        </w:rPr>
      </w:pPr>
      <w:r>
        <w:rPr>
          <w:noProof/>
          <w:sz w:val="20"/>
        </w:rPr>
        <mc:AlternateContent>
          <mc:Choice Requires="wpi">
            <w:drawing>
              <wp:anchor distT="0" distB="0" distL="114300" distR="114300" simplePos="0" relativeHeight="487596544" behindDoc="0" locked="0" layoutInCell="1" allowOverlap="1" wp14:anchorId="2BA7C245" wp14:editId="23C09E07">
                <wp:simplePos x="0" y="0"/>
                <wp:positionH relativeFrom="column">
                  <wp:posOffset>758825</wp:posOffset>
                </wp:positionH>
                <wp:positionV relativeFrom="paragraph">
                  <wp:posOffset>-340360</wp:posOffset>
                </wp:positionV>
                <wp:extent cx="612620" cy="794880"/>
                <wp:effectExtent l="57150" t="38100" r="54610" b="43815"/>
                <wp:wrapNone/>
                <wp:docPr id="898543083" name="Ink 6"/>
                <wp:cNvGraphicFramePr/>
                <a:graphic xmlns:a="http://schemas.openxmlformats.org/drawingml/2006/main">
                  <a:graphicData uri="http://schemas.microsoft.com/office/word/2010/wordprocessingInk">
                    <w14:contentPart bwMode="auto" r:id="rId31">
                      <w14:nvContentPartPr>
                        <w14:cNvContentPartPr/>
                      </w14:nvContentPartPr>
                      <w14:xfrm>
                        <a:off x="0" y="0"/>
                        <a:ext cx="612620" cy="794880"/>
                      </w14:xfrm>
                    </w14:contentPart>
                  </a:graphicData>
                </a:graphic>
              </wp:anchor>
            </w:drawing>
          </mc:Choice>
          <mc:Fallback>
            <w:pict>
              <v:shape w14:anchorId="666ED83E" id="Ink 6" o:spid="_x0000_s1026" type="#_x0000_t75" style="position:absolute;margin-left:59.05pt;margin-top:-27.5pt;width:49.7pt;height:64.05pt;z-index:48759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Fm6p2AQAACQMAAA4AAABkcnMvZTJvRG9jLnhtbJxSXU/CMBR9N/E/&#10;NH2XsYkICxsPEhMeVB70B9SuZY1r73Jb2Pj33g0Q0BgTX5renvT0fHQ2b23Ftgq9AZfxeDDkTDkJ&#10;hXHrjL+9Pt5MOPNBuEJU4FTGd8rzeX59NWvqVCVQQlUoZETifNrUGS9DqNMo8rJUVvgB1MoRqAGt&#10;CDTiOipQNMRuqygZDsdRA1jUCFJ5T6eLPcjznl9rJcOL1l4FVmV8Mh6NOAv9hnRixqejyS1n791m&#10;esejfCbSNYq6NPIgSfxDkRXGkYAvqoUIgm3Q/KCyRiJ40GEgwUagtZGq90PO4uE3Z0v30bmKR3KD&#10;qQQXlAsrgeGYXQ/85wlbUQLNExTUjtgE4AdGiufvMvaiFyA3lvTsG0FViUDfwZem9hRzaoqM47KI&#10;T/rd9uHkYIUnX8+XADUSHSz/dqXVaLuwSQlrM0697rq171K1gUk6HMfJOCFEEnRPnU96/Mi8ZzhO&#10;Z9HS4xclns+dsLMfnH8CAAD//wMAUEsDBBQABgAIAAAAIQBo8hL6dgIAABgGAAAQAAAAZHJzL2lu&#10;ay9pbmsxLnhtbLRTy27bMBC8F+g/EOzBFz24lEhJRuScGqBAiwZNCrRHRaZtIRJlSHTs/H2XlCw7&#10;iFP0kEKAsNzlDmeHw6vrQ1OTJ9X1VatzCgGjROmyXVZ6ndOf9zd+SklvCr0s6larnD6rnl4vPn64&#10;qvRjU8/xTxBB9zZq6pxujNnOw3C/3wf7KGi7dcgZi8Iv+vHbV7oYu5ZqVenK4JH9MVW22qiDsWDz&#10;apnT0hzYtB+x79pdV6qpbDNdedphuqJUN23XFGZC3BRaq5rookHevygxz1sMKjxnrTpKmgoH9nkA&#10;cRKnnzNMFIecnq13SLFHJg0NL2P+/g+YN68xLa2IJzKhZKS0VE+WU+g0n789+23XblVnKnWSeRBl&#10;LDyTclg7fQahOtW39c7eDSVPRb1DyYAxtMV4NoQXBHmNh9q8Kx7q8ibeObmX0ozjneswijZZ6ni1&#10;pmoUGr3ZTh4zPQLb9J3p3HPgjEc+kz6we8jmnM2BBzHjZ1cxuviI+dDt+s2E99Cd/Ooqk2rDZPtq&#10;aTaT6CxgYhL9XPJLrRtVrTfmb73j2K55cs6Fd+jMRMY5fqhVTj+5p0hc55BwgwCRDAiPRSK8GRez&#10;FGbMoxwocEGZBwmBJCXM80XsRyhaLITnR4TZFNYYhi8MfNTsXwm4m/m+WvXKoENjlgUioQuRJkSm&#10;6ZEXsBlklldMJZLygYA9nzsaIEgscAkQkTjDHNYj5gseuz24mXkRka4DmJ/hxUdSvB9pDlwGktMF&#10;wnIkNmoJs8QyZvbzUC5kMfyRCMYxyRwvJI3UhSQJjmypS+Ynqa0BYJLbCJ0qfTmEEeGRGwy4H3G4&#10;NMvpaSz+AAAA//8DAFBLAwQUAAYACAAAACEAagdu3t8AAAAKAQAADwAAAGRycy9kb3ducmV2Lnht&#10;bEyPy07DMBBF90j8gzVIbFDruCikCnEqHmrYlhKJrRsPSUQ8jmK3DXw9wwqWV3N059xiM7tBnHAK&#10;vScNapmAQGq87anVUL9tF2sQIRqyZvCEGr4wwKa8vChMbv2ZXvG0j63gEgq50dDFOOZShqZDZ8LS&#10;j0h8+/CTM5Hj1Eo7mTOXu0GukuROOtMTf+jMiE8dNp/7o9Pw3d80mXnevtT1rn+vq7bC9LHS+vpq&#10;frgHEXGOfzD86rM6lOx08EeyQQyc1VoxqmGRpjyKiZXKUhAHDdmtAlkW8v+E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pRZuqdgEAAAkDAAAOAAAAAAAA&#10;AAAAAAAAADwCAABkcnMvZTJvRG9jLnhtbFBLAQItABQABgAIAAAAIQBo8hL6dgIAABgGAAAQAAAA&#10;AAAAAAAAAAAAAN4DAABkcnMvaW5rL2luazEueG1sUEsBAi0AFAAGAAgAAAAhAGoHbt7fAAAACgEA&#10;AA8AAAAAAAAAAAAAAAAAggYAAGRycy9kb3ducmV2LnhtbFBLAQItABQABgAIAAAAIQB5GLydvwAA&#10;ACEBAAAZAAAAAAAAAAAAAAAAAI4HAABkcnMvX3JlbHMvZTJvRG9jLnhtbC5yZWxzUEsFBgAAAAAG&#10;AAYAeAEAAIQIAAAAAA==&#10;">
                <v:imagedata r:id="rId32" o:title=""/>
              </v:shape>
            </w:pict>
          </mc:Fallback>
        </mc:AlternateContent>
      </w:r>
    </w:p>
    <w:p w14:paraId="6F22E505" w14:textId="77777777" w:rsidR="007E1C6B" w:rsidRDefault="007E1C6B">
      <w:pPr>
        <w:pStyle w:val="BodyText"/>
        <w:spacing w:before="8"/>
      </w:pPr>
    </w:p>
    <w:p w14:paraId="28B8E58E" w14:textId="77777777" w:rsidR="007E1C6B" w:rsidRDefault="00422E3E">
      <w:pPr>
        <w:pStyle w:val="BodyText"/>
        <w:tabs>
          <w:tab w:val="left" w:pos="4860"/>
        </w:tabs>
        <w:ind w:left="540"/>
      </w:pPr>
      <w:r>
        <w:t>Date:</w:t>
      </w:r>
      <w:r>
        <w:tab/>
        <w:t>(Signature</w:t>
      </w:r>
      <w:r>
        <w:rPr>
          <w:spacing w:val="-3"/>
        </w:rPr>
        <w:t xml:space="preserve"> </w:t>
      </w:r>
      <w:r>
        <w:t>of</w:t>
      </w:r>
      <w:r>
        <w:rPr>
          <w:spacing w:val="-3"/>
        </w:rPr>
        <w:t xml:space="preserve"> </w:t>
      </w:r>
      <w:r>
        <w:t>the</w:t>
      </w:r>
      <w:r>
        <w:rPr>
          <w:spacing w:val="-2"/>
        </w:rPr>
        <w:t xml:space="preserve"> </w:t>
      </w:r>
      <w:r>
        <w:t>Applicant)</w:t>
      </w:r>
    </w:p>
    <w:p w14:paraId="584B526C" w14:textId="77777777" w:rsidR="007E1C6B" w:rsidRDefault="007E1C6B">
      <w:pPr>
        <w:pStyle w:val="BodyText"/>
        <w:rPr>
          <w:sz w:val="24"/>
        </w:rPr>
      </w:pPr>
    </w:p>
    <w:p w14:paraId="5CA5F145" w14:textId="77777777" w:rsidR="007E1C6B" w:rsidRDefault="007E1C6B">
      <w:pPr>
        <w:pStyle w:val="BodyText"/>
        <w:rPr>
          <w:sz w:val="24"/>
        </w:rPr>
      </w:pPr>
    </w:p>
    <w:p w14:paraId="6525BD74" w14:textId="77777777" w:rsidR="007E1C6B" w:rsidRDefault="007E1C6B">
      <w:pPr>
        <w:pStyle w:val="BodyText"/>
        <w:rPr>
          <w:sz w:val="24"/>
        </w:rPr>
      </w:pPr>
    </w:p>
    <w:p w14:paraId="73E1FFBA" w14:textId="77777777" w:rsidR="007E1C6B" w:rsidRDefault="007E1C6B">
      <w:pPr>
        <w:pStyle w:val="BodyText"/>
        <w:spacing w:before="6"/>
        <w:rPr>
          <w:sz w:val="32"/>
        </w:rPr>
      </w:pPr>
    </w:p>
    <w:p w14:paraId="401C74B0" w14:textId="77777777" w:rsidR="007E1C6B" w:rsidRDefault="00422E3E">
      <w:pPr>
        <w:pStyle w:val="BodyText"/>
        <w:tabs>
          <w:tab w:val="left" w:pos="4860"/>
        </w:tabs>
        <w:ind w:left="540"/>
      </w:pPr>
      <w:r>
        <w:t>Date:</w:t>
      </w:r>
      <w:r>
        <w:tab/>
        <w:t>(Signature</w:t>
      </w:r>
      <w:r>
        <w:rPr>
          <w:spacing w:val="-3"/>
        </w:rPr>
        <w:t xml:space="preserve"> </w:t>
      </w:r>
      <w:r>
        <w:t>and Stamp)</w:t>
      </w:r>
    </w:p>
    <w:p w14:paraId="1EB54FFE" w14:textId="77777777" w:rsidR="007E1C6B" w:rsidRDefault="00422E3E">
      <w:pPr>
        <w:pStyle w:val="BodyText"/>
        <w:spacing w:before="114"/>
        <w:ind w:left="3421"/>
      </w:pPr>
      <w:r>
        <w:t>(By</w:t>
      </w:r>
      <w:r>
        <w:rPr>
          <w:spacing w:val="-3"/>
        </w:rPr>
        <w:t xml:space="preserve"> </w:t>
      </w:r>
      <w:r>
        <w:t>State</w:t>
      </w:r>
      <w:r>
        <w:rPr>
          <w:spacing w:val="-2"/>
        </w:rPr>
        <w:t xml:space="preserve"> </w:t>
      </w:r>
      <w:r>
        <w:t>President/</w:t>
      </w:r>
      <w:r>
        <w:rPr>
          <w:spacing w:val="-2"/>
        </w:rPr>
        <w:t xml:space="preserve"> </w:t>
      </w:r>
      <w:r>
        <w:t>Secretary</w:t>
      </w:r>
      <w:r>
        <w:rPr>
          <w:spacing w:val="-2"/>
        </w:rPr>
        <w:t xml:space="preserve"> </w:t>
      </w:r>
      <w:r>
        <w:t>OR</w:t>
      </w:r>
      <w:r>
        <w:rPr>
          <w:spacing w:val="-3"/>
        </w:rPr>
        <w:t xml:space="preserve"> </w:t>
      </w:r>
      <w:r>
        <w:t>Branch</w:t>
      </w:r>
      <w:r>
        <w:rPr>
          <w:spacing w:val="-3"/>
        </w:rPr>
        <w:t xml:space="preserve"> </w:t>
      </w:r>
      <w:r>
        <w:t>President/Secretary)</w:t>
      </w:r>
    </w:p>
    <w:p w14:paraId="2CCA84C3" w14:textId="77777777" w:rsidR="007E1C6B" w:rsidRDefault="007E1C6B">
      <w:pPr>
        <w:pStyle w:val="BodyText"/>
        <w:rPr>
          <w:sz w:val="24"/>
        </w:rPr>
      </w:pPr>
    </w:p>
    <w:p w14:paraId="7053FD3C" w14:textId="77777777" w:rsidR="007E1C6B" w:rsidRDefault="00422E3E">
      <w:pPr>
        <w:pStyle w:val="Heading1"/>
        <w:numPr>
          <w:ilvl w:val="0"/>
          <w:numId w:val="1"/>
        </w:numPr>
        <w:tabs>
          <w:tab w:val="left" w:pos="707"/>
        </w:tabs>
        <w:spacing w:before="203"/>
        <w:ind w:hanging="167"/>
      </w:pPr>
      <w:r>
        <w:t>Recommendation</w:t>
      </w:r>
      <w:r>
        <w:rPr>
          <w:spacing w:val="-2"/>
        </w:rPr>
        <w:t xml:space="preserve"> </w:t>
      </w:r>
      <w:r>
        <w:t>by</w:t>
      </w:r>
      <w:r>
        <w:rPr>
          <w:spacing w:val="-1"/>
        </w:rPr>
        <w:t xml:space="preserve"> </w:t>
      </w:r>
      <w:r>
        <w:t>President/Secretary</w:t>
      </w:r>
      <w:r>
        <w:rPr>
          <w:spacing w:val="-2"/>
        </w:rPr>
        <w:t xml:space="preserve"> </w:t>
      </w:r>
      <w:r>
        <w:t>of</w:t>
      </w:r>
      <w:r>
        <w:rPr>
          <w:spacing w:val="-1"/>
        </w:rPr>
        <w:t xml:space="preserve"> </w:t>
      </w:r>
      <w:r>
        <w:t>Local</w:t>
      </w:r>
      <w:r>
        <w:rPr>
          <w:spacing w:val="-4"/>
        </w:rPr>
        <w:t xml:space="preserve"> </w:t>
      </w:r>
      <w:r>
        <w:t>Branch.</w:t>
      </w:r>
    </w:p>
    <w:p w14:paraId="6126E32D" w14:textId="77777777" w:rsidR="007E1C6B" w:rsidRDefault="00422E3E">
      <w:pPr>
        <w:pStyle w:val="ListParagraph"/>
        <w:numPr>
          <w:ilvl w:val="0"/>
          <w:numId w:val="1"/>
        </w:numPr>
        <w:tabs>
          <w:tab w:val="left" w:pos="707"/>
        </w:tabs>
        <w:spacing w:before="112"/>
        <w:ind w:hanging="167"/>
        <w:rPr>
          <w:b/>
        </w:rPr>
      </w:pPr>
      <w:r>
        <w:rPr>
          <w:b/>
        </w:rPr>
        <w:t>Copy to</w:t>
      </w:r>
      <w:r>
        <w:rPr>
          <w:b/>
          <w:spacing w:val="-2"/>
        </w:rPr>
        <w:t xml:space="preserve"> </w:t>
      </w:r>
      <w:r>
        <w:rPr>
          <w:b/>
        </w:rPr>
        <w:t>the</w:t>
      </w:r>
      <w:r>
        <w:rPr>
          <w:b/>
          <w:spacing w:val="1"/>
        </w:rPr>
        <w:t xml:space="preserve"> </w:t>
      </w:r>
      <w:r>
        <w:rPr>
          <w:b/>
        </w:rPr>
        <w:t>Secretary</w:t>
      </w:r>
      <w:r>
        <w:rPr>
          <w:b/>
          <w:spacing w:val="-2"/>
        </w:rPr>
        <w:t xml:space="preserve"> </w:t>
      </w:r>
      <w:r>
        <w:rPr>
          <w:b/>
        </w:rPr>
        <w:t>of</w:t>
      </w:r>
      <w:r>
        <w:rPr>
          <w:b/>
          <w:spacing w:val="-2"/>
        </w:rPr>
        <w:t xml:space="preserve"> </w:t>
      </w:r>
      <w:r>
        <w:rPr>
          <w:b/>
        </w:rPr>
        <w:t>State</w:t>
      </w:r>
      <w:r>
        <w:rPr>
          <w:b/>
          <w:spacing w:val="1"/>
        </w:rPr>
        <w:t xml:space="preserve"> </w:t>
      </w:r>
      <w:r>
        <w:rPr>
          <w:b/>
        </w:rPr>
        <w:t>Branch</w:t>
      </w:r>
    </w:p>
    <w:p w14:paraId="2BE62345" w14:textId="77777777" w:rsidR="007E1C6B" w:rsidRDefault="007E1C6B">
      <w:pPr>
        <w:pStyle w:val="BodyText"/>
        <w:rPr>
          <w:b/>
          <w:sz w:val="24"/>
        </w:rPr>
      </w:pPr>
    </w:p>
    <w:p w14:paraId="25FCFDE2" w14:textId="61D68F1D" w:rsidR="007E1C6B" w:rsidRPr="009441B1" w:rsidRDefault="00422E3E" w:rsidP="009441B1">
      <w:pPr>
        <w:pStyle w:val="BodyText"/>
        <w:spacing w:before="203"/>
        <w:ind w:left="540"/>
        <w:rPr>
          <w:sz w:val="32"/>
          <w:szCs w:val="32"/>
        </w:rPr>
      </w:pPr>
      <w:r w:rsidRPr="009441B1">
        <w:rPr>
          <w:b/>
          <w:color w:val="FF0000"/>
          <w:sz w:val="32"/>
          <w:szCs w:val="32"/>
        </w:rPr>
        <w:t>Enclosures:</w:t>
      </w:r>
      <w:r w:rsidRPr="009441B1">
        <w:rPr>
          <w:b/>
          <w:color w:val="FF0000"/>
          <w:spacing w:val="-1"/>
          <w:sz w:val="32"/>
          <w:szCs w:val="32"/>
        </w:rPr>
        <w:t xml:space="preserve"> </w:t>
      </w:r>
      <w:r w:rsidRPr="009441B1">
        <w:rPr>
          <w:color w:val="FF0000"/>
          <w:sz w:val="32"/>
          <w:szCs w:val="32"/>
        </w:rPr>
        <w:t>(Self-attested</w:t>
      </w:r>
      <w:r w:rsidRPr="009441B1">
        <w:rPr>
          <w:color w:val="FF0000"/>
          <w:spacing w:val="-4"/>
          <w:sz w:val="32"/>
          <w:szCs w:val="32"/>
        </w:rPr>
        <w:t xml:space="preserve"> </w:t>
      </w:r>
      <w:r w:rsidRPr="009441B1">
        <w:rPr>
          <w:color w:val="FF0000"/>
          <w:sz w:val="32"/>
          <w:szCs w:val="32"/>
        </w:rPr>
        <w:t>Photostat</w:t>
      </w:r>
      <w:r w:rsidRPr="009441B1">
        <w:rPr>
          <w:color w:val="FF0000"/>
          <w:spacing w:val="-1"/>
          <w:sz w:val="32"/>
          <w:szCs w:val="32"/>
        </w:rPr>
        <w:t xml:space="preserve"> </w:t>
      </w:r>
      <w:r w:rsidRPr="009441B1">
        <w:rPr>
          <w:color w:val="FF0000"/>
          <w:sz w:val="32"/>
          <w:szCs w:val="32"/>
        </w:rPr>
        <w:t>copies</w:t>
      </w:r>
      <w:r w:rsidRPr="009441B1">
        <w:rPr>
          <w:color w:val="FF0000"/>
          <w:spacing w:val="-1"/>
          <w:sz w:val="32"/>
          <w:szCs w:val="32"/>
        </w:rPr>
        <w:t xml:space="preserve"> </w:t>
      </w:r>
      <w:r w:rsidRPr="009441B1">
        <w:rPr>
          <w:color w:val="FF0000"/>
          <w:sz w:val="32"/>
          <w:szCs w:val="32"/>
        </w:rPr>
        <w:t>of</w:t>
      </w:r>
      <w:r w:rsidRPr="009441B1">
        <w:rPr>
          <w:color w:val="FF0000"/>
          <w:spacing w:val="-4"/>
          <w:sz w:val="32"/>
          <w:szCs w:val="32"/>
        </w:rPr>
        <w:t xml:space="preserve"> </w:t>
      </w:r>
      <w:r w:rsidRPr="009441B1">
        <w:rPr>
          <w:color w:val="FF0000"/>
          <w:sz w:val="32"/>
          <w:szCs w:val="32"/>
        </w:rPr>
        <w:t>supporting</w:t>
      </w:r>
      <w:r w:rsidRPr="009441B1">
        <w:rPr>
          <w:color w:val="FF0000"/>
          <w:spacing w:val="-2"/>
          <w:sz w:val="32"/>
          <w:szCs w:val="32"/>
        </w:rPr>
        <w:t xml:space="preserve"> </w:t>
      </w:r>
      <w:r w:rsidRPr="009441B1">
        <w:rPr>
          <w:color w:val="FF0000"/>
          <w:sz w:val="32"/>
          <w:szCs w:val="32"/>
        </w:rPr>
        <w:t>documents)</w:t>
      </w:r>
      <w:r w:rsidR="00B1657F" w:rsidRPr="009441B1">
        <w:rPr>
          <w:color w:val="FF0000"/>
          <w:sz w:val="32"/>
          <w:szCs w:val="32"/>
        </w:rPr>
        <w:t xml:space="preserve"> </w:t>
      </w:r>
      <w:r w:rsidR="0079204F" w:rsidRPr="009441B1">
        <w:rPr>
          <w:color w:val="FF0000"/>
          <w:sz w:val="32"/>
          <w:szCs w:val="32"/>
        </w:rPr>
        <w:t xml:space="preserve">All documents are attached as links with publications . Degree and IMA certificate is attached with mail </w:t>
      </w:r>
    </w:p>
    <w:p w14:paraId="75A47BC6" w14:textId="77777777" w:rsidR="007E1C6B" w:rsidRDefault="007E1C6B">
      <w:pPr>
        <w:pStyle w:val="BodyText"/>
        <w:rPr>
          <w:sz w:val="24"/>
        </w:rPr>
      </w:pPr>
    </w:p>
    <w:p w14:paraId="422D4F5E" w14:textId="77777777" w:rsidR="007E1C6B" w:rsidRDefault="007E1C6B">
      <w:pPr>
        <w:pStyle w:val="BodyText"/>
        <w:rPr>
          <w:sz w:val="24"/>
        </w:rPr>
      </w:pPr>
    </w:p>
    <w:p w14:paraId="5F4AAD7A" w14:textId="77777777" w:rsidR="007E1C6B" w:rsidRDefault="007E1C6B">
      <w:pPr>
        <w:pStyle w:val="BodyText"/>
        <w:spacing w:before="7"/>
        <w:rPr>
          <w:sz w:val="23"/>
        </w:rPr>
      </w:pPr>
    </w:p>
    <w:p w14:paraId="1C083737" w14:textId="35C85B6F" w:rsidR="007E1C6B" w:rsidRDefault="007E1C6B">
      <w:pPr>
        <w:pStyle w:val="BodyText"/>
        <w:tabs>
          <w:tab w:val="left" w:pos="5790"/>
        </w:tabs>
        <w:spacing w:before="114"/>
        <w:ind w:left="540"/>
      </w:pPr>
    </w:p>
    <w:sectPr w:rsidR="007E1C6B" w:rsidSect="007E1C6B">
      <w:pgSz w:w="12240" w:h="15840"/>
      <w:pgMar w:top="780" w:right="6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2B3"/>
    <w:multiLevelType w:val="hybridMultilevel"/>
    <w:tmpl w:val="EFECB838"/>
    <w:lvl w:ilvl="0" w:tplc="C6683DB8">
      <w:numFmt w:val="bullet"/>
      <w:lvlText w:val="*"/>
      <w:lvlJc w:val="left"/>
      <w:pPr>
        <w:ind w:left="706" w:hanging="166"/>
      </w:pPr>
      <w:rPr>
        <w:rFonts w:ascii="Times New Roman" w:eastAsia="Times New Roman" w:hAnsi="Times New Roman" w:cs="Times New Roman" w:hint="default"/>
        <w:b/>
        <w:bCs/>
        <w:w w:val="100"/>
        <w:sz w:val="22"/>
        <w:szCs w:val="22"/>
        <w:lang w:val="en-US" w:eastAsia="en-US" w:bidi="ar-SA"/>
      </w:rPr>
    </w:lvl>
    <w:lvl w:ilvl="1" w:tplc="0EC031FC">
      <w:numFmt w:val="bullet"/>
      <w:lvlText w:val="•"/>
      <w:lvlJc w:val="left"/>
      <w:pPr>
        <w:ind w:left="1696" w:hanging="166"/>
      </w:pPr>
      <w:rPr>
        <w:rFonts w:hint="default"/>
        <w:lang w:val="en-US" w:eastAsia="en-US" w:bidi="ar-SA"/>
      </w:rPr>
    </w:lvl>
    <w:lvl w:ilvl="2" w:tplc="0B54EC26">
      <w:numFmt w:val="bullet"/>
      <w:lvlText w:val="•"/>
      <w:lvlJc w:val="left"/>
      <w:pPr>
        <w:ind w:left="2692" w:hanging="166"/>
      </w:pPr>
      <w:rPr>
        <w:rFonts w:hint="default"/>
        <w:lang w:val="en-US" w:eastAsia="en-US" w:bidi="ar-SA"/>
      </w:rPr>
    </w:lvl>
    <w:lvl w:ilvl="3" w:tplc="FC980B9A">
      <w:numFmt w:val="bullet"/>
      <w:lvlText w:val="•"/>
      <w:lvlJc w:val="left"/>
      <w:pPr>
        <w:ind w:left="3688" w:hanging="166"/>
      </w:pPr>
      <w:rPr>
        <w:rFonts w:hint="default"/>
        <w:lang w:val="en-US" w:eastAsia="en-US" w:bidi="ar-SA"/>
      </w:rPr>
    </w:lvl>
    <w:lvl w:ilvl="4" w:tplc="6A4EAECA">
      <w:numFmt w:val="bullet"/>
      <w:lvlText w:val="•"/>
      <w:lvlJc w:val="left"/>
      <w:pPr>
        <w:ind w:left="4684" w:hanging="166"/>
      </w:pPr>
      <w:rPr>
        <w:rFonts w:hint="default"/>
        <w:lang w:val="en-US" w:eastAsia="en-US" w:bidi="ar-SA"/>
      </w:rPr>
    </w:lvl>
    <w:lvl w:ilvl="5" w:tplc="E892DE8A">
      <w:numFmt w:val="bullet"/>
      <w:lvlText w:val="•"/>
      <w:lvlJc w:val="left"/>
      <w:pPr>
        <w:ind w:left="5680" w:hanging="166"/>
      </w:pPr>
      <w:rPr>
        <w:rFonts w:hint="default"/>
        <w:lang w:val="en-US" w:eastAsia="en-US" w:bidi="ar-SA"/>
      </w:rPr>
    </w:lvl>
    <w:lvl w:ilvl="6" w:tplc="10CA6AA0">
      <w:numFmt w:val="bullet"/>
      <w:lvlText w:val="•"/>
      <w:lvlJc w:val="left"/>
      <w:pPr>
        <w:ind w:left="6676" w:hanging="166"/>
      </w:pPr>
      <w:rPr>
        <w:rFonts w:hint="default"/>
        <w:lang w:val="en-US" w:eastAsia="en-US" w:bidi="ar-SA"/>
      </w:rPr>
    </w:lvl>
    <w:lvl w:ilvl="7" w:tplc="DFE29EDC">
      <w:numFmt w:val="bullet"/>
      <w:lvlText w:val="•"/>
      <w:lvlJc w:val="left"/>
      <w:pPr>
        <w:ind w:left="7672" w:hanging="166"/>
      </w:pPr>
      <w:rPr>
        <w:rFonts w:hint="default"/>
        <w:lang w:val="en-US" w:eastAsia="en-US" w:bidi="ar-SA"/>
      </w:rPr>
    </w:lvl>
    <w:lvl w:ilvl="8" w:tplc="04C2EE02">
      <w:numFmt w:val="bullet"/>
      <w:lvlText w:val="•"/>
      <w:lvlJc w:val="left"/>
      <w:pPr>
        <w:ind w:left="8668" w:hanging="166"/>
      </w:pPr>
      <w:rPr>
        <w:rFonts w:hint="default"/>
        <w:lang w:val="en-US" w:eastAsia="en-US" w:bidi="ar-SA"/>
      </w:rPr>
    </w:lvl>
  </w:abstractNum>
  <w:abstractNum w:abstractNumId="1" w15:restartNumberingAfterBreak="0">
    <w:nsid w:val="055C47B0"/>
    <w:multiLevelType w:val="hybridMultilevel"/>
    <w:tmpl w:val="E33E412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0D2D2C4F"/>
    <w:multiLevelType w:val="hybridMultilevel"/>
    <w:tmpl w:val="00B80C5A"/>
    <w:lvl w:ilvl="0" w:tplc="FC0853B0">
      <w:start w:val="14"/>
      <w:numFmt w:val="decimal"/>
      <w:lvlText w:val="%1"/>
      <w:lvlJc w:val="left"/>
      <w:pPr>
        <w:ind w:left="899" w:hanging="360"/>
      </w:pPr>
      <w:rPr>
        <w:rFonts w:hint="default"/>
      </w:rPr>
    </w:lvl>
    <w:lvl w:ilvl="1" w:tplc="40090019" w:tentative="1">
      <w:start w:val="1"/>
      <w:numFmt w:val="lowerLetter"/>
      <w:lvlText w:val="%2."/>
      <w:lvlJc w:val="left"/>
      <w:pPr>
        <w:ind w:left="1619" w:hanging="360"/>
      </w:pPr>
    </w:lvl>
    <w:lvl w:ilvl="2" w:tplc="4009001B" w:tentative="1">
      <w:start w:val="1"/>
      <w:numFmt w:val="lowerRoman"/>
      <w:lvlText w:val="%3."/>
      <w:lvlJc w:val="right"/>
      <w:pPr>
        <w:ind w:left="2339" w:hanging="180"/>
      </w:pPr>
    </w:lvl>
    <w:lvl w:ilvl="3" w:tplc="4009000F" w:tentative="1">
      <w:start w:val="1"/>
      <w:numFmt w:val="decimal"/>
      <w:lvlText w:val="%4."/>
      <w:lvlJc w:val="left"/>
      <w:pPr>
        <w:ind w:left="3059" w:hanging="360"/>
      </w:pPr>
    </w:lvl>
    <w:lvl w:ilvl="4" w:tplc="40090019" w:tentative="1">
      <w:start w:val="1"/>
      <w:numFmt w:val="lowerLetter"/>
      <w:lvlText w:val="%5."/>
      <w:lvlJc w:val="left"/>
      <w:pPr>
        <w:ind w:left="3779" w:hanging="360"/>
      </w:pPr>
    </w:lvl>
    <w:lvl w:ilvl="5" w:tplc="4009001B" w:tentative="1">
      <w:start w:val="1"/>
      <w:numFmt w:val="lowerRoman"/>
      <w:lvlText w:val="%6."/>
      <w:lvlJc w:val="right"/>
      <w:pPr>
        <w:ind w:left="4499" w:hanging="180"/>
      </w:pPr>
    </w:lvl>
    <w:lvl w:ilvl="6" w:tplc="4009000F" w:tentative="1">
      <w:start w:val="1"/>
      <w:numFmt w:val="decimal"/>
      <w:lvlText w:val="%7."/>
      <w:lvlJc w:val="left"/>
      <w:pPr>
        <w:ind w:left="5219" w:hanging="360"/>
      </w:pPr>
    </w:lvl>
    <w:lvl w:ilvl="7" w:tplc="40090019" w:tentative="1">
      <w:start w:val="1"/>
      <w:numFmt w:val="lowerLetter"/>
      <w:lvlText w:val="%8."/>
      <w:lvlJc w:val="left"/>
      <w:pPr>
        <w:ind w:left="5939" w:hanging="360"/>
      </w:pPr>
    </w:lvl>
    <w:lvl w:ilvl="8" w:tplc="4009001B" w:tentative="1">
      <w:start w:val="1"/>
      <w:numFmt w:val="lowerRoman"/>
      <w:lvlText w:val="%9."/>
      <w:lvlJc w:val="right"/>
      <w:pPr>
        <w:ind w:left="6659" w:hanging="180"/>
      </w:pPr>
    </w:lvl>
  </w:abstractNum>
  <w:abstractNum w:abstractNumId="3" w15:restartNumberingAfterBreak="0">
    <w:nsid w:val="35095577"/>
    <w:multiLevelType w:val="hybridMultilevel"/>
    <w:tmpl w:val="FB8E3482"/>
    <w:lvl w:ilvl="0" w:tplc="A81CB458">
      <w:start w:val="1"/>
      <w:numFmt w:val="upperRoman"/>
      <w:lvlText w:val="%1."/>
      <w:lvlJc w:val="left"/>
      <w:pPr>
        <w:ind w:left="1444" w:hanging="197"/>
      </w:pPr>
      <w:rPr>
        <w:rFonts w:ascii="Times New Roman" w:eastAsia="Times New Roman" w:hAnsi="Times New Roman" w:cs="Times New Roman" w:hint="default"/>
        <w:b/>
        <w:bCs/>
        <w:w w:val="100"/>
        <w:sz w:val="22"/>
        <w:szCs w:val="22"/>
        <w:lang w:val="en-US" w:eastAsia="en-US" w:bidi="ar-SA"/>
      </w:rPr>
    </w:lvl>
    <w:lvl w:ilvl="1" w:tplc="0696F404">
      <w:numFmt w:val="bullet"/>
      <w:lvlText w:val="•"/>
      <w:lvlJc w:val="left"/>
      <w:pPr>
        <w:ind w:left="2362" w:hanging="197"/>
      </w:pPr>
      <w:rPr>
        <w:rFonts w:hint="default"/>
        <w:lang w:val="en-US" w:eastAsia="en-US" w:bidi="ar-SA"/>
      </w:rPr>
    </w:lvl>
    <w:lvl w:ilvl="2" w:tplc="D8E8C14C">
      <w:numFmt w:val="bullet"/>
      <w:lvlText w:val="•"/>
      <w:lvlJc w:val="left"/>
      <w:pPr>
        <w:ind w:left="3284" w:hanging="197"/>
      </w:pPr>
      <w:rPr>
        <w:rFonts w:hint="default"/>
        <w:lang w:val="en-US" w:eastAsia="en-US" w:bidi="ar-SA"/>
      </w:rPr>
    </w:lvl>
    <w:lvl w:ilvl="3" w:tplc="0A5A645C">
      <w:numFmt w:val="bullet"/>
      <w:lvlText w:val="•"/>
      <w:lvlJc w:val="left"/>
      <w:pPr>
        <w:ind w:left="4206" w:hanging="197"/>
      </w:pPr>
      <w:rPr>
        <w:rFonts w:hint="default"/>
        <w:lang w:val="en-US" w:eastAsia="en-US" w:bidi="ar-SA"/>
      </w:rPr>
    </w:lvl>
    <w:lvl w:ilvl="4" w:tplc="A0C2E0D6">
      <w:numFmt w:val="bullet"/>
      <w:lvlText w:val="•"/>
      <w:lvlJc w:val="left"/>
      <w:pPr>
        <w:ind w:left="5128" w:hanging="197"/>
      </w:pPr>
      <w:rPr>
        <w:rFonts w:hint="default"/>
        <w:lang w:val="en-US" w:eastAsia="en-US" w:bidi="ar-SA"/>
      </w:rPr>
    </w:lvl>
    <w:lvl w:ilvl="5" w:tplc="2BA01E0C">
      <w:numFmt w:val="bullet"/>
      <w:lvlText w:val="•"/>
      <w:lvlJc w:val="left"/>
      <w:pPr>
        <w:ind w:left="6050" w:hanging="197"/>
      </w:pPr>
      <w:rPr>
        <w:rFonts w:hint="default"/>
        <w:lang w:val="en-US" w:eastAsia="en-US" w:bidi="ar-SA"/>
      </w:rPr>
    </w:lvl>
    <w:lvl w:ilvl="6" w:tplc="0EE6E4BE">
      <w:numFmt w:val="bullet"/>
      <w:lvlText w:val="•"/>
      <w:lvlJc w:val="left"/>
      <w:pPr>
        <w:ind w:left="6972" w:hanging="197"/>
      </w:pPr>
      <w:rPr>
        <w:rFonts w:hint="default"/>
        <w:lang w:val="en-US" w:eastAsia="en-US" w:bidi="ar-SA"/>
      </w:rPr>
    </w:lvl>
    <w:lvl w:ilvl="7" w:tplc="10C83EE4">
      <w:numFmt w:val="bullet"/>
      <w:lvlText w:val="•"/>
      <w:lvlJc w:val="left"/>
      <w:pPr>
        <w:ind w:left="7894" w:hanging="197"/>
      </w:pPr>
      <w:rPr>
        <w:rFonts w:hint="default"/>
        <w:lang w:val="en-US" w:eastAsia="en-US" w:bidi="ar-SA"/>
      </w:rPr>
    </w:lvl>
    <w:lvl w:ilvl="8" w:tplc="3760C296">
      <w:numFmt w:val="bullet"/>
      <w:lvlText w:val="•"/>
      <w:lvlJc w:val="left"/>
      <w:pPr>
        <w:ind w:left="8816" w:hanging="197"/>
      </w:pPr>
      <w:rPr>
        <w:rFonts w:hint="default"/>
        <w:lang w:val="en-US" w:eastAsia="en-US" w:bidi="ar-SA"/>
      </w:rPr>
    </w:lvl>
  </w:abstractNum>
  <w:abstractNum w:abstractNumId="4" w15:restartNumberingAfterBreak="0">
    <w:nsid w:val="3B421F6F"/>
    <w:multiLevelType w:val="hybridMultilevel"/>
    <w:tmpl w:val="33F0CD08"/>
    <w:lvl w:ilvl="0" w:tplc="3ED497F2">
      <w:start w:val="11"/>
      <w:numFmt w:val="decimal"/>
      <w:lvlText w:val="%1."/>
      <w:lvlJc w:val="left"/>
      <w:pPr>
        <w:ind w:left="871" w:hanging="332"/>
      </w:pPr>
      <w:rPr>
        <w:rFonts w:ascii="Times New Roman" w:eastAsia="Times New Roman" w:hAnsi="Times New Roman" w:cs="Times New Roman" w:hint="default"/>
        <w:b/>
        <w:bCs/>
        <w:w w:val="100"/>
        <w:sz w:val="22"/>
        <w:szCs w:val="22"/>
        <w:lang w:val="en-US" w:eastAsia="en-US" w:bidi="ar-SA"/>
      </w:rPr>
    </w:lvl>
    <w:lvl w:ilvl="1" w:tplc="AF12C6B6">
      <w:start w:val="1"/>
      <w:numFmt w:val="decimal"/>
      <w:lvlText w:val="%2."/>
      <w:lvlJc w:val="left"/>
      <w:pPr>
        <w:ind w:left="1260" w:hanging="360"/>
      </w:pPr>
      <w:rPr>
        <w:rFonts w:ascii="Times New Roman" w:eastAsia="Times New Roman" w:hAnsi="Times New Roman" w:cs="Times New Roman" w:hint="default"/>
        <w:color w:val="FF0000"/>
        <w:w w:val="100"/>
        <w:sz w:val="22"/>
        <w:szCs w:val="22"/>
        <w:lang w:val="en-US" w:eastAsia="en-US" w:bidi="ar-SA"/>
      </w:rPr>
    </w:lvl>
    <w:lvl w:ilvl="2" w:tplc="F08CADD4">
      <w:numFmt w:val="bullet"/>
      <w:lvlText w:val="•"/>
      <w:lvlJc w:val="left"/>
      <w:pPr>
        <w:ind w:left="2304" w:hanging="360"/>
      </w:pPr>
      <w:rPr>
        <w:rFonts w:hint="default"/>
        <w:lang w:val="en-US" w:eastAsia="en-US" w:bidi="ar-SA"/>
      </w:rPr>
    </w:lvl>
    <w:lvl w:ilvl="3" w:tplc="33A48242">
      <w:numFmt w:val="bullet"/>
      <w:lvlText w:val="•"/>
      <w:lvlJc w:val="left"/>
      <w:pPr>
        <w:ind w:left="3348" w:hanging="360"/>
      </w:pPr>
      <w:rPr>
        <w:rFonts w:hint="default"/>
        <w:lang w:val="en-US" w:eastAsia="en-US" w:bidi="ar-SA"/>
      </w:rPr>
    </w:lvl>
    <w:lvl w:ilvl="4" w:tplc="C75CA8BE">
      <w:numFmt w:val="bullet"/>
      <w:lvlText w:val="•"/>
      <w:lvlJc w:val="left"/>
      <w:pPr>
        <w:ind w:left="4393" w:hanging="360"/>
      </w:pPr>
      <w:rPr>
        <w:rFonts w:hint="default"/>
        <w:lang w:val="en-US" w:eastAsia="en-US" w:bidi="ar-SA"/>
      </w:rPr>
    </w:lvl>
    <w:lvl w:ilvl="5" w:tplc="13AE3BFE">
      <w:numFmt w:val="bullet"/>
      <w:lvlText w:val="•"/>
      <w:lvlJc w:val="left"/>
      <w:pPr>
        <w:ind w:left="5437" w:hanging="360"/>
      </w:pPr>
      <w:rPr>
        <w:rFonts w:hint="default"/>
        <w:lang w:val="en-US" w:eastAsia="en-US" w:bidi="ar-SA"/>
      </w:rPr>
    </w:lvl>
    <w:lvl w:ilvl="6" w:tplc="EDA4714C">
      <w:numFmt w:val="bullet"/>
      <w:lvlText w:val="•"/>
      <w:lvlJc w:val="left"/>
      <w:pPr>
        <w:ind w:left="6482" w:hanging="360"/>
      </w:pPr>
      <w:rPr>
        <w:rFonts w:hint="default"/>
        <w:lang w:val="en-US" w:eastAsia="en-US" w:bidi="ar-SA"/>
      </w:rPr>
    </w:lvl>
    <w:lvl w:ilvl="7" w:tplc="E3062038">
      <w:numFmt w:val="bullet"/>
      <w:lvlText w:val="•"/>
      <w:lvlJc w:val="left"/>
      <w:pPr>
        <w:ind w:left="7526" w:hanging="360"/>
      </w:pPr>
      <w:rPr>
        <w:rFonts w:hint="default"/>
        <w:lang w:val="en-US" w:eastAsia="en-US" w:bidi="ar-SA"/>
      </w:rPr>
    </w:lvl>
    <w:lvl w:ilvl="8" w:tplc="4E487016">
      <w:numFmt w:val="bullet"/>
      <w:lvlText w:val="•"/>
      <w:lvlJc w:val="left"/>
      <w:pPr>
        <w:ind w:left="8571" w:hanging="360"/>
      </w:pPr>
      <w:rPr>
        <w:rFonts w:hint="default"/>
        <w:lang w:val="en-US" w:eastAsia="en-US" w:bidi="ar-SA"/>
      </w:rPr>
    </w:lvl>
  </w:abstractNum>
  <w:abstractNum w:abstractNumId="5" w15:restartNumberingAfterBreak="0">
    <w:nsid w:val="40163FF6"/>
    <w:multiLevelType w:val="hybridMultilevel"/>
    <w:tmpl w:val="F548546A"/>
    <w:lvl w:ilvl="0" w:tplc="C1F0993E">
      <w:start w:val="1"/>
      <w:numFmt w:val="decimal"/>
      <w:lvlText w:val="%1)"/>
      <w:lvlJc w:val="left"/>
      <w:pPr>
        <w:ind w:left="1469" w:hanging="360"/>
      </w:pPr>
      <w:rPr>
        <w:rFonts w:ascii="Times New Roman" w:eastAsia="Times New Roman" w:hAnsi="Times New Roman" w:cs="Times New Roman" w:hint="default"/>
        <w:w w:val="100"/>
        <w:sz w:val="22"/>
        <w:szCs w:val="22"/>
        <w:lang w:val="en-US" w:eastAsia="en-US" w:bidi="ar-SA"/>
      </w:rPr>
    </w:lvl>
    <w:lvl w:ilvl="1" w:tplc="77E651A2">
      <w:start w:val="1"/>
      <w:numFmt w:val="decimal"/>
      <w:lvlText w:val="%2."/>
      <w:lvlJc w:val="left"/>
      <w:pPr>
        <w:ind w:left="1528" w:hanging="281"/>
      </w:pPr>
      <w:rPr>
        <w:rFonts w:ascii="Times New Roman" w:eastAsia="Times New Roman" w:hAnsi="Times New Roman" w:cs="Times New Roman" w:hint="default"/>
        <w:b/>
        <w:bCs/>
        <w:i/>
        <w:iCs/>
        <w:w w:val="100"/>
        <w:sz w:val="28"/>
        <w:szCs w:val="28"/>
        <w:u w:val="thick" w:color="000000"/>
        <w:lang w:val="en-US" w:eastAsia="en-US" w:bidi="ar-SA"/>
      </w:rPr>
    </w:lvl>
    <w:lvl w:ilvl="2" w:tplc="3350D7F6">
      <w:numFmt w:val="bullet"/>
      <w:lvlText w:val="•"/>
      <w:lvlJc w:val="left"/>
      <w:pPr>
        <w:ind w:left="2535" w:hanging="281"/>
      </w:pPr>
      <w:rPr>
        <w:rFonts w:hint="default"/>
        <w:lang w:val="en-US" w:eastAsia="en-US" w:bidi="ar-SA"/>
      </w:rPr>
    </w:lvl>
    <w:lvl w:ilvl="3" w:tplc="A8F097FE">
      <w:numFmt w:val="bullet"/>
      <w:lvlText w:val="•"/>
      <w:lvlJc w:val="left"/>
      <w:pPr>
        <w:ind w:left="3551" w:hanging="281"/>
      </w:pPr>
      <w:rPr>
        <w:rFonts w:hint="default"/>
        <w:lang w:val="en-US" w:eastAsia="en-US" w:bidi="ar-SA"/>
      </w:rPr>
    </w:lvl>
    <w:lvl w:ilvl="4" w:tplc="7CAC6EF0">
      <w:numFmt w:val="bullet"/>
      <w:lvlText w:val="•"/>
      <w:lvlJc w:val="left"/>
      <w:pPr>
        <w:ind w:left="4566" w:hanging="281"/>
      </w:pPr>
      <w:rPr>
        <w:rFonts w:hint="default"/>
        <w:lang w:val="en-US" w:eastAsia="en-US" w:bidi="ar-SA"/>
      </w:rPr>
    </w:lvl>
    <w:lvl w:ilvl="5" w:tplc="6C7C29CC">
      <w:numFmt w:val="bullet"/>
      <w:lvlText w:val="•"/>
      <w:lvlJc w:val="left"/>
      <w:pPr>
        <w:ind w:left="5582" w:hanging="281"/>
      </w:pPr>
      <w:rPr>
        <w:rFonts w:hint="default"/>
        <w:lang w:val="en-US" w:eastAsia="en-US" w:bidi="ar-SA"/>
      </w:rPr>
    </w:lvl>
    <w:lvl w:ilvl="6" w:tplc="C8B0C0DE">
      <w:numFmt w:val="bullet"/>
      <w:lvlText w:val="•"/>
      <w:lvlJc w:val="left"/>
      <w:pPr>
        <w:ind w:left="6597" w:hanging="281"/>
      </w:pPr>
      <w:rPr>
        <w:rFonts w:hint="default"/>
        <w:lang w:val="en-US" w:eastAsia="en-US" w:bidi="ar-SA"/>
      </w:rPr>
    </w:lvl>
    <w:lvl w:ilvl="7" w:tplc="AB764216">
      <w:numFmt w:val="bullet"/>
      <w:lvlText w:val="•"/>
      <w:lvlJc w:val="left"/>
      <w:pPr>
        <w:ind w:left="7613" w:hanging="281"/>
      </w:pPr>
      <w:rPr>
        <w:rFonts w:hint="default"/>
        <w:lang w:val="en-US" w:eastAsia="en-US" w:bidi="ar-SA"/>
      </w:rPr>
    </w:lvl>
    <w:lvl w:ilvl="8" w:tplc="D4C64454">
      <w:numFmt w:val="bullet"/>
      <w:lvlText w:val="•"/>
      <w:lvlJc w:val="left"/>
      <w:pPr>
        <w:ind w:left="8628" w:hanging="281"/>
      </w:pPr>
      <w:rPr>
        <w:rFonts w:hint="default"/>
        <w:lang w:val="en-US" w:eastAsia="en-US" w:bidi="ar-SA"/>
      </w:rPr>
    </w:lvl>
  </w:abstractNum>
  <w:abstractNum w:abstractNumId="6" w15:restartNumberingAfterBreak="0">
    <w:nsid w:val="6CB53382"/>
    <w:multiLevelType w:val="hybridMultilevel"/>
    <w:tmpl w:val="84FAF010"/>
    <w:lvl w:ilvl="0" w:tplc="71A2D128">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51005967">
    <w:abstractNumId w:val="0"/>
  </w:num>
  <w:num w:numId="2" w16cid:durableId="674039208">
    <w:abstractNumId w:val="4"/>
  </w:num>
  <w:num w:numId="3" w16cid:durableId="1553881981">
    <w:abstractNumId w:val="3"/>
  </w:num>
  <w:num w:numId="4" w16cid:durableId="779027826">
    <w:abstractNumId w:val="5"/>
  </w:num>
  <w:num w:numId="5" w16cid:durableId="1984195946">
    <w:abstractNumId w:val="1"/>
  </w:num>
  <w:num w:numId="6" w16cid:durableId="460998473">
    <w:abstractNumId w:val="2"/>
  </w:num>
  <w:num w:numId="7" w16cid:durableId="1756439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6B"/>
    <w:rsid w:val="000A55B2"/>
    <w:rsid w:val="000D1EB0"/>
    <w:rsid w:val="000D2CB7"/>
    <w:rsid w:val="000D6F3E"/>
    <w:rsid w:val="000D7AA8"/>
    <w:rsid w:val="0019707E"/>
    <w:rsid w:val="001C52C5"/>
    <w:rsid w:val="00204070"/>
    <w:rsid w:val="0021288A"/>
    <w:rsid w:val="002414B4"/>
    <w:rsid w:val="002D3BF0"/>
    <w:rsid w:val="002D61D5"/>
    <w:rsid w:val="003A2291"/>
    <w:rsid w:val="003D598A"/>
    <w:rsid w:val="003D5A43"/>
    <w:rsid w:val="003E24E9"/>
    <w:rsid w:val="00422E3E"/>
    <w:rsid w:val="004304CB"/>
    <w:rsid w:val="00435F3A"/>
    <w:rsid w:val="004D4BAD"/>
    <w:rsid w:val="005058D3"/>
    <w:rsid w:val="005371CD"/>
    <w:rsid w:val="00540833"/>
    <w:rsid w:val="005C354E"/>
    <w:rsid w:val="005D429B"/>
    <w:rsid w:val="00604944"/>
    <w:rsid w:val="0068416C"/>
    <w:rsid w:val="00731FAE"/>
    <w:rsid w:val="00751B4B"/>
    <w:rsid w:val="0079204F"/>
    <w:rsid w:val="00796F74"/>
    <w:rsid w:val="00797514"/>
    <w:rsid w:val="007A4FDB"/>
    <w:rsid w:val="007C5953"/>
    <w:rsid w:val="007D111A"/>
    <w:rsid w:val="007D5E10"/>
    <w:rsid w:val="007E1C6B"/>
    <w:rsid w:val="00825BE1"/>
    <w:rsid w:val="008358AC"/>
    <w:rsid w:val="00885501"/>
    <w:rsid w:val="008A3B9C"/>
    <w:rsid w:val="008B2E50"/>
    <w:rsid w:val="008B49CD"/>
    <w:rsid w:val="009441B1"/>
    <w:rsid w:val="00947702"/>
    <w:rsid w:val="009574BF"/>
    <w:rsid w:val="009A18DD"/>
    <w:rsid w:val="009B6C02"/>
    <w:rsid w:val="009F20ED"/>
    <w:rsid w:val="009F53A3"/>
    <w:rsid w:val="00A22342"/>
    <w:rsid w:val="00B1657F"/>
    <w:rsid w:val="00B56E1E"/>
    <w:rsid w:val="00B91ECC"/>
    <w:rsid w:val="00BD4F57"/>
    <w:rsid w:val="00BE7CA9"/>
    <w:rsid w:val="00C871D0"/>
    <w:rsid w:val="00C9549E"/>
    <w:rsid w:val="00D24E75"/>
    <w:rsid w:val="00D63BDA"/>
    <w:rsid w:val="00DB62C5"/>
    <w:rsid w:val="00DC5BA4"/>
    <w:rsid w:val="00DE10DE"/>
    <w:rsid w:val="00DE1984"/>
    <w:rsid w:val="00E11A08"/>
    <w:rsid w:val="00E21B77"/>
    <w:rsid w:val="00E277FF"/>
    <w:rsid w:val="00E616F6"/>
    <w:rsid w:val="00FA16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2988"/>
  <w15:docId w15:val="{D54C8494-90ED-4440-9FA2-EBCC0EA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1C6B"/>
    <w:rPr>
      <w:rFonts w:ascii="Times New Roman" w:eastAsia="Times New Roman" w:hAnsi="Times New Roman" w:cs="Times New Roman"/>
    </w:rPr>
  </w:style>
  <w:style w:type="paragraph" w:styleId="Heading1">
    <w:name w:val="heading 1"/>
    <w:basedOn w:val="Normal"/>
    <w:uiPriority w:val="1"/>
    <w:qFormat/>
    <w:rsid w:val="007E1C6B"/>
    <w:pPr>
      <w:spacing w:before="181"/>
      <w:ind w:left="871" w:hanging="3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1C6B"/>
  </w:style>
  <w:style w:type="paragraph" w:styleId="Title">
    <w:name w:val="Title"/>
    <w:basedOn w:val="Normal"/>
    <w:uiPriority w:val="1"/>
    <w:qFormat/>
    <w:rsid w:val="007E1C6B"/>
    <w:pPr>
      <w:spacing w:before="86"/>
      <w:ind w:left="2693" w:right="3728" w:hanging="920"/>
    </w:pPr>
    <w:rPr>
      <w:b/>
      <w:bCs/>
      <w:sz w:val="32"/>
      <w:szCs w:val="32"/>
      <w:u w:val="single" w:color="000000"/>
    </w:rPr>
  </w:style>
  <w:style w:type="paragraph" w:styleId="ListParagraph">
    <w:name w:val="List Paragraph"/>
    <w:basedOn w:val="Normal"/>
    <w:uiPriority w:val="1"/>
    <w:qFormat/>
    <w:rsid w:val="007E1C6B"/>
    <w:pPr>
      <w:spacing w:before="181"/>
      <w:ind w:left="871" w:hanging="332"/>
    </w:pPr>
  </w:style>
  <w:style w:type="paragraph" w:customStyle="1" w:styleId="TableParagraph">
    <w:name w:val="Table Paragraph"/>
    <w:basedOn w:val="Normal"/>
    <w:uiPriority w:val="1"/>
    <w:qFormat/>
    <w:rsid w:val="007E1C6B"/>
  </w:style>
  <w:style w:type="paragraph" w:styleId="BalloonText">
    <w:name w:val="Balloon Text"/>
    <w:basedOn w:val="Normal"/>
    <w:link w:val="BalloonTextChar"/>
    <w:uiPriority w:val="99"/>
    <w:semiHidden/>
    <w:unhideWhenUsed/>
    <w:rsid w:val="000A55B2"/>
    <w:rPr>
      <w:rFonts w:ascii="Tahoma" w:hAnsi="Tahoma" w:cs="Tahoma"/>
      <w:sz w:val="16"/>
      <w:szCs w:val="16"/>
    </w:rPr>
  </w:style>
  <w:style w:type="character" w:customStyle="1" w:styleId="BalloonTextChar">
    <w:name w:val="Balloon Text Char"/>
    <w:basedOn w:val="DefaultParagraphFont"/>
    <w:link w:val="BalloonText"/>
    <w:uiPriority w:val="99"/>
    <w:semiHidden/>
    <w:rsid w:val="000A55B2"/>
    <w:rPr>
      <w:rFonts w:ascii="Tahoma" w:eastAsia="Times New Roman" w:hAnsi="Tahoma" w:cs="Tahoma"/>
      <w:sz w:val="16"/>
      <w:szCs w:val="16"/>
    </w:rPr>
  </w:style>
  <w:style w:type="character" w:styleId="Hyperlink">
    <w:name w:val="Hyperlink"/>
    <w:basedOn w:val="DefaultParagraphFont"/>
    <w:uiPriority w:val="99"/>
    <w:unhideWhenUsed/>
    <w:rsid w:val="00DB62C5"/>
    <w:rPr>
      <w:color w:val="0000FF" w:themeColor="hyperlink"/>
      <w:u w:val="single"/>
    </w:rPr>
  </w:style>
  <w:style w:type="character" w:customStyle="1" w:styleId="cit">
    <w:name w:val="cit"/>
    <w:basedOn w:val="DefaultParagraphFont"/>
    <w:rsid w:val="003D598A"/>
  </w:style>
  <w:style w:type="character" w:customStyle="1" w:styleId="citation-doi">
    <w:name w:val="citation-doi"/>
    <w:basedOn w:val="DefaultParagraphFont"/>
    <w:rsid w:val="003D598A"/>
  </w:style>
  <w:style w:type="character" w:customStyle="1" w:styleId="authors-list-item">
    <w:name w:val="authors-list-item"/>
    <w:basedOn w:val="DefaultParagraphFont"/>
    <w:rsid w:val="003D598A"/>
  </w:style>
  <w:style w:type="character" w:customStyle="1" w:styleId="comma">
    <w:name w:val="comma"/>
    <w:basedOn w:val="DefaultParagraphFont"/>
    <w:rsid w:val="003D598A"/>
  </w:style>
  <w:style w:type="character" w:customStyle="1" w:styleId="secondary-date">
    <w:name w:val="secondary-date"/>
    <w:basedOn w:val="DefaultParagraphFont"/>
    <w:rsid w:val="003D598A"/>
  </w:style>
  <w:style w:type="character" w:customStyle="1" w:styleId="docsum-journal-citation">
    <w:name w:val="docsum-journal-citation"/>
    <w:basedOn w:val="DefaultParagraphFont"/>
    <w:rsid w:val="003D598A"/>
  </w:style>
  <w:style w:type="character" w:customStyle="1" w:styleId="citation-part">
    <w:name w:val="citation-part"/>
    <w:basedOn w:val="DefaultParagraphFont"/>
    <w:rsid w:val="003D598A"/>
  </w:style>
  <w:style w:type="character" w:customStyle="1" w:styleId="docsum-pmid">
    <w:name w:val="docsum-pmid"/>
    <w:basedOn w:val="DefaultParagraphFont"/>
    <w:rsid w:val="003D598A"/>
  </w:style>
  <w:style w:type="character" w:customStyle="1" w:styleId="docsum-authors">
    <w:name w:val="docsum-authors"/>
    <w:basedOn w:val="DefaultParagraphFont"/>
    <w:rsid w:val="003D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ubmed.ncbi.nlm.nih.gov/32238613/" TargetMode="External"/><Relationship Id="rId18" Type="http://schemas.openxmlformats.org/officeDocument/2006/relationships/hyperlink" Target="https://pubmed.ncbi.nlm.nih.gov/21253346/" TargetMode="External"/><Relationship Id="rId26" Type="http://schemas.openxmlformats.org/officeDocument/2006/relationships/hyperlink" Target="https://www.google.co.in/search?q=dhiren+gupta+dr+,+news+coverage&amp;tbm=nws&amp;sxsrf=APwXEdf53wAGpJhvNyQVOVTG7vjnrfuGuA:1686489752627&amp;source=lnms&amp;sa=X&amp;ved=2ahUKEwivl_30p7v_AhVScWwGHSYZAR4Q_AUoAXoECA8QAw&amp;biw=1225&amp;bih=601&amp;dpr=1.5" TargetMode="External"/><Relationship Id="rId3" Type="http://schemas.openxmlformats.org/officeDocument/2006/relationships/settings" Target="settings.xml"/><Relationship Id="rId21" Type="http://schemas.openxmlformats.org/officeDocument/2006/relationships/hyperlink" Target="https://pubmed.ncbi.nlm.nih.gov/11770242/" TargetMode="External"/><Relationship Id="rId34" Type="http://schemas.openxmlformats.org/officeDocument/2006/relationships/theme" Target="theme/theme1.xml"/><Relationship Id="rId7" Type="http://schemas.openxmlformats.org/officeDocument/2006/relationships/hyperlink" Target="http://www.ima-india.org/" TargetMode="External"/><Relationship Id="rId12" Type="http://schemas.openxmlformats.org/officeDocument/2006/relationships/hyperlink" Target="https://pubmed.ncbi.nlm.nih.gov/32238612/" TargetMode="External"/><Relationship Id="rId17" Type="http://schemas.openxmlformats.org/officeDocument/2006/relationships/hyperlink" Target="https://pubmed.ncbi.nlm.nih.gov/37214112/" TargetMode="External"/><Relationship Id="rId25" Type="http://schemas.openxmlformats.org/officeDocument/2006/relationships/hyperlink" Target="https://www.google.co.in/search?q=dhiren+gupta+dr&amp;sxsrf=APwXEdcTdo1jtWgLVU00Ej1yZO1P8VcdVA:1686489475569&amp;source=lnms&amp;tbm=vid&amp;sa=X&amp;ved=2ahUKEwjT7u7wprv_AhWQrlYBHd1KCHoQ_AUoA3oECAIQBQ&amp;biw=1225&amp;bih=601&amp;dpr=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28970661/" TargetMode="External"/><Relationship Id="rId20" Type="http://schemas.openxmlformats.org/officeDocument/2006/relationships/hyperlink" Target="https://pubmed.ncbi.nlm.nih.gov/18683235/" TargetMode="External"/><Relationship Id="rId29"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ubmed.ncbi.nlm.nih.gov/33883314/" TargetMode="External"/><Relationship Id="rId24" Type="http://schemas.openxmlformats.org/officeDocument/2006/relationships/hyperlink" Target="https://doi.org/10.1007/s12098-021-03709-57" TargetMode="External"/><Relationship Id="rId32"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ubmed.ncbi.nlm.nih.gov/28970661/" TargetMode="External"/><Relationship Id="rId23" Type="http://schemas.openxmlformats.org/officeDocument/2006/relationships/hyperlink" Target="https://doi.org/10.1002/ppul.252763" TargetMode="External"/><Relationship Id="rId28" Type="http://schemas.openxmlformats.org/officeDocument/2006/relationships/image" Target="media/image4.png"/><Relationship Id="rId10" Type="http://schemas.openxmlformats.org/officeDocument/2006/relationships/hyperlink" Target="https://www.pacesgrh.com/" TargetMode="External"/><Relationship Id="rId19" Type="http://schemas.openxmlformats.org/officeDocument/2006/relationships/hyperlink" Target="https://pubmed.ncbi.nlm.nih.gov/22290629/" TargetMode="External"/><Relationship Id="rId31"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file:///C:\Users\HP\Downloads\WHO-2019-nCoV-Post-COVID-19-condition-CA-Clinical-case-definition-2023.1-eng%20(1).pdf" TargetMode="External"/><Relationship Id="rId22" Type="http://schemas.openxmlformats.org/officeDocument/2006/relationships/hyperlink" Target="https://pubmed.ncbi.nlm.nih.gov/11770241/" TargetMode="External"/><Relationship Id="rId27" Type="http://schemas.openxmlformats.org/officeDocument/2006/relationships/customXml" Target="ink/ink1.xml"/><Relationship Id="rId30" Type="http://schemas.openxmlformats.org/officeDocument/2006/relationships/image" Target="media/image5.png"/><Relationship Id="rId8" Type="http://schemas.openxmlformats.org/officeDocument/2006/relationships/hyperlink" Target="mailto:hsg@ima-india.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0T19:20:18.162"/>
    </inkml:context>
    <inkml:brush xml:id="br0">
      <inkml:brushProperty name="width" value="0.05" units="cm"/>
      <inkml:brushProperty name="height" value="0.05" units="cm"/>
    </inkml:brush>
  </inkml:definitions>
  <inkml:trace contextRef="#ctx0" brushRef="#br0">17 881 24575,'-4'23'0,"-2"11"0,3 0 0,1 0 0,1 0 0,2 0 0,1 0 0,10 50 0,-4-38 0,2 0 0,2-1 0,20 49 0,-26-78 0,2-1 0,-1 1 0,2-1 0,0-1 0,1 0 0,1 0 0,0-1 0,0 0 0,1 0 0,1-2 0,26 20 0,-34-28 0,0 0 0,1 0 0,-1-1 0,1 1 0,0-1 0,0 0 0,0-1 0,0 1 0,0-1 0,0-1 0,0 1 0,0-1 0,0 0 0,0 0 0,0 0 0,0-1 0,0 0 0,0-1 0,0 1 0,0-1 0,0 0 0,-1 0 0,1-1 0,-1 0 0,1 0 0,-1 0 0,0-1 0,0 1 0,-1-1 0,1 0 0,-1-1 0,0 1 0,0-1 0,0 0 0,0 0 0,-1 0 0,0 0 0,0-1 0,3-9 0,3-12 0,-3 0 0,0 0 0,-1 0 0,-2-1 0,0-51 0,-5 34 0,-1 0 0,-18-83 0,16 109 0,-1 1 0,0 0 0,-1 1 0,-1-1 0,0 2 0,-1-1 0,-1 1 0,-1 0 0,0 1 0,-1 0 0,-1 1 0,0 1 0,-28-22 0,38 32-50,-1 0-1,0 0 1,0 1-1,0-1 0,-1 1 1,1 0-1,-1 0 1,1 1-1,-1 0 1,0-1-1,1 1 0,-1 1 1,0-1-1,0 1 1,1 0-1,-1 0 1,0 0-1,0 1 0,0-1 1,1 1-1,-1 0 1,0 1-1,1-1 1,-1 1-1,1 0 1,-5 2-1,-3 5-6775</inkml:trace>
  <inkml:trace contextRef="#ctx0" brushRef="#br0" timeOffset="971.11">1089 619 24575,'0'0'0,"0"0"0,0 0 0,0 0 0,-11 14 0,4-3 0,0 0 0,1 1 0,1 0 0,0 0 0,1 0 0,-6 24 0,-7 80 0,16-105 0,-2 33 0,1 0 0,3 1 0,1-1 0,3 0 0,1 0 0,2-1 0,3 1 0,1-2 0,19 46 0,-23-70 0,0-1 0,1-1 0,0 0 0,2 0 0,15 18 0,-23-29 0,1-1 0,0 1 0,0-1 0,1 0 0,-1-1 0,1 1 0,0-1 0,-1 0 0,2 0 0,-1 0 0,0-1 0,0 1 0,1-2 0,-1 1 0,1 0 0,0-1 0,0 0 0,-1 0 0,1-1 0,0 0 0,6 0 0,-7-1 0,0 0 0,0 0 0,0 0 0,0 0 0,-1-1 0,1 0 0,0 0 0,-1-1 0,1 1 0,-1-1 0,0 0 0,0 0 0,0 0 0,0 0 0,-1-1 0,1 0 0,2-4 0,-3 3 0,0 0 0,0-1 0,0 1 0,-1-1 0,0 1 0,0-1 0,-1 0 0,0 0 0,1 0 0,-2 0 0,1 0 0,-1 0 0,-1-11 0,1 12 0,0-1 0,-1 1 0,1 0 0,-1 0 0,-1-1 0,1 1 0,-1 0 0,0 0 0,0 0 0,0 0 0,0 1 0,-1-1 0,0 1 0,0-1 0,0 1 0,-1 0 0,0 0 0,1 0 0,-1 1 0,-1-1 0,1 1 0,0 0 0,-1 0 0,1 0 0,-1 1 0,0 0 0,0 0 0,0 0 0,0 1 0,0-1 0,-1 1 0,1 0 0,0 1 0,-10-1 0,-77 2-1365</inkml:trace>
  <inkml:trace contextRef="#ctx0" brushRef="#br0" timeOffset="1462.29">1565 1 24575,'-2'18'0,"-2"11"0,0-1 0,2 1 0,2 0 0,0-1 0,7 44 0,-4-41 0,75 531 0,36-4 0,-17-94 0,-93-447 69,-1-4-274,-1 0 0,0 1 0,0-1 0,-1 0 1,-1 1-1,-1 13 0</inkml:trace>
  <inkml:trace contextRef="#ctx0" brushRef="#br0" timeOffset="2521.77">1894 861 24575,'0'0'0,"0"0"0,0 0 0,11-20 0,-5 12 0,0-1 0,1 1 0,1 0 0,0 1 0,0 0 0,13-9 0,-2 3 0,40-20 0,-52 30 0,0 0 0,0 1 0,0-1 0,0 1 0,1 1 0,-1 0 0,1 0 0,-1 0 0,1 1 0,-1 0 0,1 0 0,0 1 0,11 2 0,-9 0 0,0 0 0,-1 0 0,1 1 0,-1 1 0,0-1 0,0 2 0,0-1 0,-1 1 0,10 9 0,-6-5 0,-1 1 0,-1 1 0,0 0 0,-1 0 0,0 1 0,-1 0 0,0 0 0,-1 1 0,0 0 0,-1 0 0,-1 1 0,0 0 0,3 18 0,-6-18 0,-1 0 0,0-1 0,-1 1 0,0 0 0,-1-1 0,-1 1 0,-1 0 0,0-1 0,0 0 0,-1 0 0,-1 0 0,-1 0 0,0-1 0,-1 0 0,-12 19 0,10-15 0,8-17 0,1 0 0,0 0 0,0 0 0,0 1 0,-1-1 0,1 0 0,0 0 0,0 0 0,0 1 0,0-1 0,-1 0 0,1 0 0,0 1 0,0-1 0,0 0 0,0 0 0,0 1 0,0-1 0,0 0 0,0 0 0,0 1 0,0-1 0,0 0 0,0 1 0,0-1 0,0 0 0,0 0 0,0 1 0,0-1 0,0 0 0,0 0 0,0 1 0,0-1 0,1 0 0,-1 0 0,0 1 0,0-1 0,0 0 0,0 0 0,1 0 0,-1 1 0,0-1 0,0 0 0,137 1 0,50-2 0,-174 0-227,0 0-1,-1 0 1,1-2-1,-1 0 1,25-8-1,-23 5-6598</inkml:trace>
  <inkml:trace contextRef="#ctx0" brushRef="#br0" timeOffset="3742.39">2670 590 24575,'4'-1'0,"0"0"0,1 0 0,-1 0 0,0 0 0,0-1 0,0 0 0,6-2 0,7-4 0,47-17 0,-18 6 0,0 2 0,1 3 0,87-17 0,-129 31 0,0-1 0,0 1 0,1 0 0,-1 0 0,0 1 0,1-1 0,-1 1 0,0 0 0,0 1 0,0-1 0,0 1 0,7 4 0,-9-4 0,0 0 0,0 0 0,0 0 0,-1 0 0,1 0 0,-1 1 0,0 0 0,0-1 0,0 1 0,0 0 0,0 0 0,-1 0 0,1 0 0,-1 0 0,0 0 0,1 0 0,-2 1 0,1-1 0,0 0 0,0 5 0,-1 2 0,0 0 0,0 0 0,-1 0 0,0 0 0,0 0 0,-1-1 0,-1 1 0,0 0 0,0-1 0,-1 0 0,0 0 0,0 0 0,-1 0 0,0-1 0,-1 1 0,0-1 0,0-1 0,-12 12 0,13-15 0,5-3 0,12-3 0,9 1 0,-3 0 0,-1 1 0,28 3 0,-40-3 0,0 1 0,0 1 0,0-1 0,0 1 0,0-1 0,0 1 0,-1 1 0,1-1 0,-1 1 0,1 0 0,-1 0 0,0 0 0,5 5 0,-1 1 0,0 0 0,-1 1 0,0 0 0,0 0 0,-1 0 0,-1 1 0,0 0 0,0 0 0,-1 0 0,0 1 0,-1-1 0,-1 1 0,0 0 0,0 0 0,-1 0 0,0 0 0,-1 0 0,-1 0 0,0 0 0,0 0 0,-2 0 0,1 0 0,-1-1 0,-1 1 0,0-1 0,-1 0 0,0 0 0,0 0 0,-1-1 0,-13 17 0,-10 8-455,-1-1 0,-48 41 0,38-40-6371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0T19:20:06.536"/>
    </inkml:context>
    <inkml:brush xml:id="br0">
      <inkml:brushProperty name="width" value="0.05" units="cm"/>
      <inkml:brushProperty name="height" value="0.05" units="cm"/>
    </inkml:brush>
  </inkml:definitions>
  <inkml:trace contextRef="#ctx0" brushRef="#br0">1 1192 24575,'0'0'0,"0"0"0,0 0 0,0 0 0,0 0 0,0 0 0,0 0 0,0 0 0,6 5 0,10 16 0,-1 1 0,-1 1 0,-2 0 0,0 0 0,17 49 0,27 132 0,-49-176 0,22 96 0,-6 2 0,-5 0 0,-5 1 0,-6 0 0,-17 219 0,-15-387 0,0-10 0,2-2 0,2 0 0,3-1 0,-16-77 0,17 43 0,5-2 0,-2-95 0,12 75 0,18-161 0,-8 207 0,3 1 0,3 1 0,42-120 0,-50 166 0,1 2 0,0-1 0,1 1 0,0 0 0,15-18 0,-21 29 0,1 0 0,-1 0 0,1 0 0,0 0 0,0 1 0,0-1 0,0 1 0,0 0 0,1 0 0,-1 0 0,1 0 0,-1 1 0,1 0 0,0-1 0,0 1 0,-1 0 0,1 1 0,0-1 0,0 1 0,0 0 0,0 0 0,0 0 0,0 0 0,0 0 0,0 1 0,-1 0 0,8 2 0,2 3 0,-1 0 0,0 1 0,0 0 0,-1 1 0,0 0 0,0 1 0,-1 0 0,0 0 0,-1 1 0,0 1 0,12 17 0,7 16 0,39 78 0,-56-98 0,27 56 0,-5 1 0,-3 2 0,-4 1 0,-3 1 0,-4 1 0,15 173 0,-30-203 0,-3 0 0,-10 100 0,6-137 0,0 0 0,-1 0 0,-1 0 0,0 0 0,-2-1 0,0 0 0,-1 0 0,-1 0 0,-1-1 0,0-1 0,-21 25 0,30-39 0,-1 0 0,0 0 0,1 0 0,-1 0 0,0-1 0,0 1 0,0-1 0,0 0 0,-1 1 0,1-1 0,0 0 0,0 0 0,-1 0 0,1-1 0,-1 1 0,1 0 0,-1-1 0,1 0 0,-1 0 0,1 0 0,-1 0 0,-2 0 0,2-1 0,0 0 0,1 0 0,-1 0 0,0-1 0,1 1 0,-1-1 0,1 1 0,-1-1 0,1 0 0,0 0 0,0 0 0,0 0 0,0 0 0,0-1 0,0 1 0,1-1 0,-1 1 0,1-1 0,-2-3 0,-7-18 0,1 0 0,1-1 0,2 0 0,-8-47 0,1-111 0,28-124 0,23-1 0,-13 124 0,-25 183 0,0 1 0,0 0 0,0 0 0,0 0 0,0 0 0,-1 0 0,1 0 0,0-1 0,0 1 0,0 0 0,0 0 0,0 0 0,0 0 0,0-1 0,0 1 0,0 0 0,0 0 0,0 0 0,0 0 0,1 0 0,-1-1 0,0 1 0,0 0 0,0 0 0,0 0 0,0 0 0,0 0 0,0 0 0,0-1 0,0 1 0,0 0 0,0 0 0,1 0 0,-1 0 0,0 0 0,0 0 0,0 0 0,0 0 0,0 0 0,0 0 0,1 0 0,-1-1 0,0 1 0,0 0 0,0 0 0,0 0 0,0 0 0,1 0 0,-1 0 0,0 0 0,0 0 0,0 0 0,0 0 0,1 0 0,-1 0 0,0 1 0,0-1 0,0 0 0,0 0 0,8 11 0,4 19 0,9 45 0,-3 0 0,15 148 0,-31-210 0,-1-10 0,0 1 0,-1 0 0,0 0 0,1 0 0,-1 0 0,0-1 0,-1 1 0,1 0 0,-2 6 0,52-25 0,373-130 0,-340 119 0,326-95 0,258-83 0,217-61 0,-759 235 0,494-143 0,-600 166 0,-10 3 0,0 0 0,0 1 0,19-3 0,-56 9 0,1 1 0,-1 2 0,1 0 0,-37 15 0,30-5 0,24-11 0,1 0 0,-1-1 0,0 0 0,-14 3 0,23-7 0,0 0 0,0 0 0,0 0 0,0 0 0,0 0 0,0 0 0,1 0 0,-1-1 0,0 1 0,0 0 0,0-1 0,0 1 0,1-1 0,-1 1 0,0-1 0,0 1 0,1-1 0,-1 1 0,0-1 0,1 0 0,-1 1 0,1-1 0,-1 0 0,1 0 0,-1 1 0,1-1 0,-1 0 0,1 0 0,0 0 0,0 1 0,-1-1 0,1 0 0,0 0 0,0-1 0,-6-38 0,6 34 0,-1-308 0,5 165 0,-4 143 0,6-168 0,-3 141 0,2 1 0,0 0 0,14-40 0,-19 70 0,0 0 0,1 1 0,-1-1 0,1 0 0,0 1 0,0-1 0,-1 0 0,1 1 0,0-1 0,0 1 0,1-1 0,-1 1 0,0 0 0,2-2 0,-3 3 0,1 0 0,-1 0 0,0 0 0,1-1 0,-1 1 0,1 0 0,-1 0 0,1 0 0,-1 0 0,1 0 0,-1 0 0,1 1 0,-1-1 0,0 0 0,1 0 0,-1 0 0,1 0 0,-1 0 0,1 1 0,-1-1 0,1 1 0,14 13 0,5 16 0,0 0 0,-2 1 0,-1 1 0,17 46 0,38 145 0,-26-45 0,27 207 0,-58-262 0,-6 0 0,-10 207 0,1-323 0,-2 25 0,-7 33 0,7-57 0,0 0 0,0 0 0,0-1 0,-1 1 0,-1 0 0,1-1 0,-1 0 0,0 1 0,-7 8 0,10-16 0,1 1 0,0-1 0,-1 1 0,1-1 0,0 0 0,-1 1 0,1-1 0,-1 0 0,1 1 0,0-1 0,-1 0 0,1 0 0,-1 1 0,1-1 0,-1 0 0,1 0 0,-1 0 0,1 0 0,-1 0 0,1 0 0,-1 0 0,1 0 0,-1 0 0,1 0 0,-1 0 0,1 0 0,-1 0 0,1 0 0,-2 0 0,-10-13 0,-6-26 0,16 34 0,-9-28 0,1-2 0,2 1 0,1-1 0,2-1 0,-1-42 0,14-178 0,-3 198 0,26-110 0,-22 135 0,1 0 0,2 1 0,1 1 0,29-51 0,-40 79 0,-1 0 0,1 1 0,-1-1 0,1 1 0,0-1 0,0 1 0,0-1 0,3-1 0,-5 4 0,0 0 0,0 0 0,1-1 0,-1 1 0,0 0 0,0 0 0,1 0 0,-1 0 0,0 0 0,1 0 0,-1 0 0,0 0 0,0 0 0,1 0 0,-1 0 0,0 0 0,1 0 0,-1 0 0,0 0 0,1 0 0,-1 0 0,0 0 0,0 0 0,1 0 0,-1 1 0,0-1 0,0 0 0,1 0 0,7 15 0,-2 8 0,-1 1 0,-1 0 0,-2-1 0,0 1 0,-1 0 0,-5 45 0,5-72 0,0 1 0,1 0 0,-1-1 0,1 1 0,-1 0 0,1 0 0,0 0 0,0 0 0,0 0 0,0 1 0,3-3 0,4-4 0,44-43 0,2 3 0,2 2 0,3 3 0,1 2 0,1 3 0,3 3 0,126-49 0,-133 62 0,148-49 0,-184 67 0,-21 4 0,-13 4 0,-7 1 0,0 1 0,0 0 0,1 2 0,-30 16 0,39-19 0,1 0 0,0 0 0,1 1 0,-1 0 0,1 1 0,0 0 0,1 0 0,-1 0 0,1 1 0,1 0 0,-9 15 0,10-13 0,-1 0 0,2 1 0,0-1 0,0 1 0,1-1 0,0 1 0,1 0 0,0 0 0,0 0 0,1 0 0,1 0 0,0 0 0,1-1 0,0 1 0,0 0 0,1-1 0,0 1 0,1-1 0,1 0 0,-1 0 0,1 0 0,1-1 0,0 0 0,0 0 0,12 12 0,-15-18 0,-1-1 0,0 1 0,0-1 0,0 1 0,0 0 0,-1 0 0,1 0 0,2 6 0,-4-8 0,0 1 0,0-1 0,0 1 0,0-1 0,0 1 0,0 0 0,-1-1 0,1 1 0,0-1 0,-1 1 0,1-1 0,-1 1 0,0-1 0,1 0 0,-1 1 0,0-1 0,0 0 0,0 1 0,0-1 0,0 0 0,-2 2 0,-26 23 0,0 0 0,-2-2 0,-35 20 0,23-15 0,-18 14 0,-126 83 0,212-141 0,1 1 0,0 1 0,1 2 0,0 0 0,0 2 0,1 1 0,0 1 0,1 1 0,0 2 0,0 1 0,50 1 0,-78 2 0,1 0 0,0 0 0,-1 0 0,1 1 0,-1-1 0,1 1 0,-1-1 0,1 1 0,-1-1 0,0 1 0,1 0 0,-1-1 0,0 1 0,1 0 0,-1 0 0,0 0 0,0 0 0,0 0 0,0 1 0,0-1 0,0 0 0,0 0 0,0 1 0,1 1 0,0 3 0,0-1 0,-1 1 0,1 0 0,-1 0 0,0 8 0,0-9 0,-1 1 0,1-1 0,0 0 0,0 1 0,1-1 0,0 0 0,4 10 0,-1-9 0,0 0 0,0-1 0,0 0 0,1 0 0,0 0 0,0 0 0,0-1 0,1 0 0,-1-1 0,1 1 0,0-1 0,0 0 0,0-1 0,13 3 0,-2-1 0,1 0 0,-1-2 0,1 0 0,0-2 0,24-1 0,-16-2 0,0-1 0,-1-1 0,0-2 0,31-11 0,-3-4 0,56-30 0,122-85-1365,-1-16-5461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0T19:20:12.402"/>
    </inkml:context>
    <inkml:brush xml:id="br0">
      <inkml:brushProperty name="width" value="0.05" units="cm"/>
      <inkml:brushProperty name="height" value="0.05" units="cm"/>
    </inkml:brush>
  </inkml:definitions>
  <inkml:trace contextRef="#ctx0" brushRef="#br0">1 601 24575,'25'81'0,"21"125"0,17 178 0,-54-306-455,-3 0 0,-7 103 0</inkml:trace>
  <inkml:trace contextRef="#ctx0" brushRef="#br0" timeOffset="1409.57">587 688 24575,'10'19'0,"4"6"0,-1 1 0,-2 0 0,15 45 0,113 492 0,-130-524 0,-2-1 0,3 61 0,-10-96-1365</inkml:trace>
  <inkml:trace contextRef="#ctx0" brushRef="#br0" timeOffset="2126.62">1362 1 24575,'1'7'0,"0"0"0,0 0 0,0 0 0,1 0 0,4 9 0,3 13 0,156 787 0,-160-789 0,116 729 0,-106-629 0,-3 234 0,-12-321-1365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dhiren Gupta</cp:lastModifiedBy>
  <cp:revision>2</cp:revision>
  <dcterms:created xsi:type="dcterms:W3CDTF">2023-06-30T05:47:00Z</dcterms:created>
  <dcterms:modified xsi:type="dcterms:W3CDTF">2023-06-30T05:47:00Z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2016</vt:lpwstr>
  </property>
  <property fmtid="{D5CDD505-2E9C-101B-9397-08002B2CF9AE}" pid="4" name="LastSaved">
    <vt:filetime>2023-06-07T00:00:00Z</vt:filetime>
  </property>
</Properties>
</file>